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33D609" w14:textId="77777777" w:rsidR="0009167B" w:rsidRDefault="0009167B" w:rsidP="0009167B">
      <w:pPr>
        <w:pStyle w:val="Default"/>
      </w:pPr>
    </w:p>
    <w:tbl>
      <w:tblPr>
        <w:tblW w:w="9685" w:type="dxa"/>
        <w:tblInd w:w="-432" w:type="dxa"/>
        <w:tblBorders>
          <w:top w:val="nil"/>
          <w:left w:val="nil"/>
          <w:bottom w:val="nil"/>
          <w:right w:val="nil"/>
        </w:tblBorders>
        <w:tblLayout w:type="fixed"/>
        <w:tblLook w:val="0000" w:firstRow="0" w:lastRow="0" w:firstColumn="0" w:lastColumn="0" w:noHBand="0" w:noVBand="0"/>
      </w:tblPr>
      <w:tblGrid>
        <w:gridCol w:w="432"/>
        <w:gridCol w:w="3456"/>
        <w:gridCol w:w="5742"/>
        <w:gridCol w:w="55"/>
      </w:tblGrid>
      <w:tr w:rsidR="0009167B" w14:paraId="35BF0173" w14:textId="77777777" w:rsidTr="003E2C01">
        <w:trPr>
          <w:gridAfter w:val="1"/>
          <w:wAfter w:w="55" w:type="dxa"/>
          <w:trHeight w:val="566"/>
        </w:trPr>
        <w:tc>
          <w:tcPr>
            <w:tcW w:w="3888" w:type="dxa"/>
            <w:gridSpan w:val="2"/>
          </w:tcPr>
          <w:p w14:paraId="07A6F981" w14:textId="77777777" w:rsidR="0009167B" w:rsidRDefault="0009167B" w:rsidP="003E2C01">
            <w:pPr>
              <w:pStyle w:val="Default"/>
              <w:jc w:val="center"/>
              <w:rPr>
                <w:sz w:val="26"/>
                <w:szCs w:val="26"/>
              </w:rPr>
            </w:pPr>
            <w:r>
              <w:rPr>
                <w:sz w:val="26"/>
                <w:szCs w:val="26"/>
              </w:rPr>
              <w:t>SỞ GD&amp;ĐT ĐỒNG NAI</w:t>
            </w:r>
          </w:p>
          <w:p w14:paraId="2BBE825C" w14:textId="77777777" w:rsidR="0009167B" w:rsidRDefault="0009167B" w:rsidP="003E2C01">
            <w:pPr>
              <w:pStyle w:val="Default"/>
              <w:jc w:val="center"/>
              <w:rPr>
                <w:sz w:val="26"/>
                <w:szCs w:val="26"/>
              </w:rPr>
            </w:pPr>
            <w:r>
              <w:rPr>
                <w:b/>
                <w:bCs/>
                <w:sz w:val="26"/>
                <w:szCs w:val="26"/>
              </w:rPr>
              <w:t>TRƯỜNG THPT XUÂN THỌ</w:t>
            </w:r>
          </w:p>
          <w:p w14:paraId="469BDB9D" w14:textId="77777777" w:rsidR="0009167B" w:rsidRDefault="0009167B" w:rsidP="003E2C01">
            <w:pPr>
              <w:pStyle w:val="Default"/>
              <w:ind w:left="-18" w:firstLine="18"/>
              <w:jc w:val="center"/>
              <w:rPr>
                <w:sz w:val="26"/>
                <w:szCs w:val="26"/>
              </w:rPr>
            </w:pPr>
            <w:r>
              <w:rPr>
                <w:sz w:val="26"/>
                <w:szCs w:val="26"/>
              </w:rPr>
              <w:t>Số</w:t>
            </w:r>
            <w:r w:rsidR="00E0676F">
              <w:rPr>
                <w:sz w:val="26"/>
                <w:szCs w:val="26"/>
              </w:rPr>
              <w:t xml:space="preserve">: </w:t>
            </w:r>
            <w:r w:rsidR="003C56B7">
              <w:rPr>
                <w:sz w:val="26"/>
                <w:szCs w:val="26"/>
              </w:rPr>
              <w:t xml:space="preserve"> </w:t>
            </w:r>
            <w:r>
              <w:rPr>
                <w:sz w:val="26"/>
                <w:szCs w:val="26"/>
              </w:rPr>
              <w:t>/KH-THPT</w:t>
            </w:r>
          </w:p>
        </w:tc>
        <w:tc>
          <w:tcPr>
            <w:tcW w:w="5742" w:type="dxa"/>
          </w:tcPr>
          <w:p w14:paraId="6444E7DB" w14:textId="77777777" w:rsidR="0009167B" w:rsidRDefault="0009167B" w:rsidP="003E2C01">
            <w:pPr>
              <w:pStyle w:val="Default"/>
              <w:jc w:val="center"/>
              <w:rPr>
                <w:sz w:val="26"/>
                <w:szCs w:val="26"/>
              </w:rPr>
            </w:pPr>
            <w:r>
              <w:rPr>
                <w:b/>
                <w:bCs/>
                <w:sz w:val="26"/>
                <w:szCs w:val="26"/>
              </w:rPr>
              <w:t>CỘNG HÒA XÃ HỘI CHỦ NGHĨA VIỆT NAM</w:t>
            </w:r>
          </w:p>
          <w:p w14:paraId="427FA3E3" w14:textId="77777777" w:rsidR="0009167B" w:rsidRDefault="0009167B" w:rsidP="003E2C01">
            <w:pPr>
              <w:pStyle w:val="Default"/>
              <w:jc w:val="center"/>
              <w:rPr>
                <w:sz w:val="26"/>
                <w:szCs w:val="26"/>
              </w:rPr>
            </w:pPr>
            <w:r>
              <w:rPr>
                <w:b/>
                <w:bCs/>
                <w:sz w:val="26"/>
                <w:szCs w:val="26"/>
              </w:rPr>
              <w:t>Độc lập – Tự do – Hạnh phúc</w:t>
            </w:r>
          </w:p>
        </w:tc>
      </w:tr>
      <w:tr w:rsidR="0009167B" w14:paraId="5FE54017" w14:textId="77777777" w:rsidTr="003E2C01">
        <w:trPr>
          <w:gridBefore w:val="1"/>
          <w:wBefore w:w="432" w:type="dxa"/>
          <w:trHeight w:val="67"/>
        </w:trPr>
        <w:tc>
          <w:tcPr>
            <w:tcW w:w="9253" w:type="dxa"/>
            <w:gridSpan w:val="3"/>
          </w:tcPr>
          <w:p w14:paraId="7BA76547" w14:textId="77777777" w:rsidR="0009167B" w:rsidRDefault="0009167B" w:rsidP="003E2C01">
            <w:pPr>
              <w:pStyle w:val="Default"/>
              <w:rPr>
                <w:sz w:val="26"/>
                <w:szCs w:val="26"/>
              </w:rPr>
            </w:pPr>
            <w:r>
              <w:t xml:space="preserve">                                                                          </w:t>
            </w:r>
            <w:r>
              <w:rPr>
                <w:i/>
                <w:iCs/>
                <w:sz w:val="26"/>
                <w:szCs w:val="26"/>
              </w:rPr>
              <w:t>Xuân Lộ</w:t>
            </w:r>
            <w:r w:rsidR="00E25DDA">
              <w:rPr>
                <w:i/>
                <w:iCs/>
                <w:sz w:val="26"/>
                <w:szCs w:val="26"/>
              </w:rPr>
              <w:t>c, ngày 03 tháng 03</w:t>
            </w:r>
            <w:r>
              <w:rPr>
                <w:i/>
                <w:iCs/>
                <w:sz w:val="26"/>
                <w:szCs w:val="26"/>
              </w:rPr>
              <w:t xml:space="preserve"> năm 2023 </w:t>
            </w:r>
          </w:p>
        </w:tc>
      </w:tr>
    </w:tbl>
    <w:p w14:paraId="78D89063" w14:textId="77777777" w:rsidR="0009167B" w:rsidRDefault="0009167B" w:rsidP="0009167B"/>
    <w:p w14:paraId="27282498" w14:textId="77777777" w:rsidR="0009167B" w:rsidRPr="001951A2" w:rsidRDefault="0009167B" w:rsidP="0009167B">
      <w:pPr>
        <w:spacing w:after="0" w:line="240" w:lineRule="auto"/>
        <w:jc w:val="center"/>
        <w:rPr>
          <w:b/>
          <w:sz w:val="32"/>
          <w:szCs w:val="32"/>
        </w:rPr>
      </w:pPr>
      <w:r w:rsidRPr="001951A2">
        <w:rPr>
          <w:b/>
          <w:sz w:val="32"/>
          <w:szCs w:val="32"/>
        </w:rPr>
        <w:t>KẾ HOẠCH</w:t>
      </w:r>
    </w:p>
    <w:p w14:paraId="4A10B429" w14:textId="77777777" w:rsidR="0009167B" w:rsidRPr="001951A2" w:rsidRDefault="0009167B" w:rsidP="0009167B">
      <w:pPr>
        <w:spacing w:after="0" w:line="240" w:lineRule="auto"/>
        <w:jc w:val="center"/>
        <w:rPr>
          <w:sz w:val="28"/>
          <w:szCs w:val="28"/>
        </w:rPr>
      </w:pPr>
      <w:r w:rsidRPr="001951A2">
        <w:rPr>
          <w:sz w:val="28"/>
          <w:szCs w:val="28"/>
        </w:rPr>
        <w:t>Kiểm tra giữa học kỳ I</w:t>
      </w:r>
      <w:r>
        <w:rPr>
          <w:sz w:val="28"/>
          <w:szCs w:val="28"/>
        </w:rPr>
        <w:t>I</w:t>
      </w:r>
      <w:r w:rsidRPr="001951A2">
        <w:rPr>
          <w:sz w:val="28"/>
          <w:szCs w:val="28"/>
        </w:rPr>
        <w:t xml:space="preserve"> năm học 2022-2023</w:t>
      </w:r>
    </w:p>
    <w:p w14:paraId="7DDC53AB" w14:textId="77777777" w:rsidR="0009167B" w:rsidRDefault="0009167B" w:rsidP="0009167B">
      <w:pPr>
        <w:pStyle w:val="Default"/>
      </w:pPr>
    </w:p>
    <w:p w14:paraId="0882D1F8" w14:textId="77777777" w:rsidR="0009167B" w:rsidRPr="001F2583" w:rsidRDefault="0009167B" w:rsidP="0009167B">
      <w:pPr>
        <w:pStyle w:val="Default"/>
        <w:jc w:val="both"/>
        <w:rPr>
          <w:sz w:val="26"/>
          <w:szCs w:val="26"/>
        </w:rPr>
      </w:pPr>
      <w:r>
        <w:t xml:space="preserve"> </w:t>
      </w:r>
      <w:r>
        <w:tab/>
      </w:r>
      <w:r w:rsidRPr="001F2583">
        <w:rPr>
          <w:i/>
          <w:iCs/>
          <w:sz w:val="26"/>
          <w:szCs w:val="26"/>
        </w:rPr>
        <w:t xml:space="preserve"> </w:t>
      </w:r>
    </w:p>
    <w:p w14:paraId="1DBDBA8A" w14:textId="77777777" w:rsidR="0009167B" w:rsidRPr="001951A2" w:rsidRDefault="0009167B" w:rsidP="0009167B">
      <w:pPr>
        <w:pStyle w:val="Default"/>
        <w:ind w:firstLine="720"/>
        <w:jc w:val="both"/>
        <w:rPr>
          <w:sz w:val="28"/>
          <w:szCs w:val="28"/>
        </w:rPr>
      </w:pPr>
      <w:r w:rsidRPr="001951A2">
        <w:rPr>
          <w:i/>
          <w:iCs/>
          <w:sz w:val="28"/>
          <w:szCs w:val="28"/>
        </w:rPr>
        <w:t xml:space="preserve">Căn cứ Thông tư số 22/2021/TT-BGDĐT ngày 20/7/2021 của Bộ GD&amp;ĐT về việc Quy định về đánh giá học sinh THCS và học sinh THPT; </w:t>
      </w:r>
    </w:p>
    <w:p w14:paraId="12A9F064" w14:textId="77777777" w:rsidR="0009167B" w:rsidRPr="001951A2" w:rsidRDefault="0009167B" w:rsidP="0009167B">
      <w:pPr>
        <w:pStyle w:val="Default"/>
        <w:ind w:firstLine="720"/>
        <w:jc w:val="both"/>
        <w:rPr>
          <w:sz w:val="28"/>
          <w:szCs w:val="28"/>
        </w:rPr>
      </w:pPr>
      <w:r w:rsidRPr="001951A2">
        <w:rPr>
          <w:i/>
          <w:iCs/>
          <w:sz w:val="28"/>
          <w:szCs w:val="28"/>
        </w:rPr>
        <w:t xml:space="preserve">Căn cứ công văn số 3481/SGDĐT-NV1 ngày 09/9/2022 của Sở GD&amp;ĐT Đồng Nai về việc hướng dẫn thực hiện nhiệm vụ giáo dục THPT năm học 2022-2023; </w:t>
      </w:r>
    </w:p>
    <w:p w14:paraId="1C77DEE8" w14:textId="77777777" w:rsidR="0009167B" w:rsidRPr="001951A2" w:rsidRDefault="0009167B" w:rsidP="0009167B">
      <w:pPr>
        <w:ind w:firstLine="720"/>
        <w:jc w:val="both"/>
        <w:rPr>
          <w:i/>
          <w:iCs/>
          <w:sz w:val="28"/>
          <w:szCs w:val="28"/>
        </w:rPr>
      </w:pPr>
      <w:r w:rsidRPr="001951A2">
        <w:rPr>
          <w:i/>
          <w:iCs/>
          <w:sz w:val="28"/>
          <w:szCs w:val="28"/>
        </w:rPr>
        <w:t xml:space="preserve">Căn cứ kế hoạch số </w:t>
      </w:r>
      <w:r w:rsidRPr="001951A2">
        <w:rPr>
          <w:sz w:val="28"/>
          <w:szCs w:val="28"/>
        </w:rPr>
        <w:t>85</w:t>
      </w:r>
      <w:r w:rsidRPr="001951A2">
        <w:rPr>
          <w:i/>
          <w:iCs/>
          <w:sz w:val="28"/>
          <w:szCs w:val="28"/>
        </w:rPr>
        <w:t xml:space="preserve">/KH-THPT ngày 12/9/2022 của Hiệu trưởng trường THPT Xuân Thọ về Kế hoạch thực hiện nhiệm vụ năm học 2022-2023. </w:t>
      </w:r>
    </w:p>
    <w:p w14:paraId="3DAF350F" w14:textId="351BAD2D" w:rsidR="0009167B" w:rsidRPr="001951A2" w:rsidRDefault="0009167B" w:rsidP="000F1857">
      <w:pPr>
        <w:pStyle w:val="Default"/>
        <w:jc w:val="both"/>
        <w:rPr>
          <w:sz w:val="28"/>
          <w:szCs w:val="28"/>
        </w:rPr>
      </w:pPr>
      <w:r w:rsidRPr="001951A2">
        <w:rPr>
          <w:sz w:val="28"/>
          <w:szCs w:val="28"/>
        </w:rPr>
        <w:t xml:space="preserve"> </w:t>
      </w:r>
      <w:r w:rsidR="000F1857">
        <w:rPr>
          <w:sz w:val="28"/>
          <w:szCs w:val="28"/>
        </w:rPr>
        <w:tab/>
      </w:r>
      <w:r w:rsidRPr="001951A2">
        <w:rPr>
          <w:sz w:val="28"/>
          <w:szCs w:val="28"/>
        </w:rPr>
        <w:t>Trường THPT Xuân Thọ xây dựng kế hoạch kiểm tra giữa học I</w:t>
      </w:r>
      <w:r w:rsidR="00E25DDA">
        <w:rPr>
          <w:sz w:val="28"/>
          <w:szCs w:val="28"/>
        </w:rPr>
        <w:t>I</w:t>
      </w:r>
      <w:r w:rsidRPr="001951A2">
        <w:rPr>
          <w:sz w:val="28"/>
          <w:szCs w:val="28"/>
        </w:rPr>
        <w:t xml:space="preserve"> năm học 2022-2023 cụ thể như sau: </w:t>
      </w:r>
    </w:p>
    <w:p w14:paraId="059364EF" w14:textId="77777777" w:rsidR="0009167B" w:rsidRDefault="0009167B" w:rsidP="0009167B">
      <w:pPr>
        <w:pStyle w:val="Default"/>
        <w:rPr>
          <w:sz w:val="28"/>
          <w:szCs w:val="28"/>
        </w:rPr>
      </w:pPr>
      <w:r>
        <w:rPr>
          <w:b/>
          <w:bCs/>
          <w:sz w:val="28"/>
          <w:szCs w:val="28"/>
        </w:rPr>
        <w:t xml:space="preserve">1. Mục đích kiểm tra, đánh giá </w:t>
      </w:r>
    </w:p>
    <w:p w14:paraId="0293C832" w14:textId="77777777" w:rsidR="0009167B" w:rsidRDefault="0009167B" w:rsidP="0009167B">
      <w:pPr>
        <w:spacing w:after="0" w:line="240" w:lineRule="auto"/>
        <w:ind w:firstLine="720"/>
        <w:jc w:val="both"/>
        <w:rPr>
          <w:sz w:val="28"/>
          <w:szCs w:val="28"/>
        </w:rPr>
      </w:pPr>
      <w:r>
        <w:rPr>
          <w:sz w:val="28"/>
          <w:szCs w:val="28"/>
        </w:rPr>
        <w:t xml:space="preserve">Kiểm tra, đánh giá nhằm xác định mức độ hoàn thành nhiệm vụ rèn luyện và học tập của học sinh theo yêu cầu cần đạt được quy định trong Chương trình giáo dục phổ thông; </w:t>
      </w:r>
    </w:p>
    <w:p w14:paraId="7A73CF72" w14:textId="77777777" w:rsidR="0009167B" w:rsidRPr="001F2583" w:rsidRDefault="0009167B" w:rsidP="0009167B">
      <w:pPr>
        <w:spacing w:after="0" w:line="240" w:lineRule="auto"/>
        <w:ind w:firstLine="720"/>
        <w:jc w:val="both"/>
        <w:rPr>
          <w:sz w:val="28"/>
          <w:szCs w:val="28"/>
        </w:rPr>
      </w:pPr>
      <w:r>
        <w:rPr>
          <w:sz w:val="28"/>
          <w:szCs w:val="28"/>
        </w:rPr>
        <w:t xml:space="preserve">Cung cấp thông tin chính xác, kịp thời để học sinh điều chỉnh hoạt động rèn luyện và học tập, cán bộ quản lý giáo dục và giáo viên điều chỉnh hoạt động dạy học. </w:t>
      </w:r>
    </w:p>
    <w:p w14:paraId="47EA4BD7" w14:textId="77777777" w:rsidR="0009167B" w:rsidRDefault="0009167B" w:rsidP="0009167B">
      <w:pPr>
        <w:pStyle w:val="Default"/>
        <w:rPr>
          <w:sz w:val="28"/>
          <w:szCs w:val="28"/>
        </w:rPr>
      </w:pPr>
      <w:r>
        <w:t xml:space="preserve"> </w:t>
      </w:r>
      <w:r>
        <w:rPr>
          <w:b/>
          <w:bCs/>
          <w:sz w:val="28"/>
          <w:szCs w:val="28"/>
        </w:rPr>
        <w:t>2. Nội dung, hình thức và thời gian kiểm tra giữa học kỳ I</w:t>
      </w:r>
      <w:r w:rsidR="006134D4">
        <w:rPr>
          <w:b/>
          <w:bCs/>
          <w:sz w:val="28"/>
          <w:szCs w:val="28"/>
        </w:rPr>
        <w:t>I</w:t>
      </w:r>
      <w:r>
        <w:rPr>
          <w:b/>
          <w:bCs/>
          <w:sz w:val="28"/>
          <w:szCs w:val="28"/>
        </w:rPr>
        <w:t xml:space="preserve"> </w:t>
      </w:r>
    </w:p>
    <w:p w14:paraId="026C5897" w14:textId="77777777" w:rsidR="0009167B" w:rsidRDefault="0009167B" w:rsidP="0009167B">
      <w:pPr>
        <w:pStyle w:val="Default"/>
        <w:rPr>
          <w:sz w:val="28"/>
          <w:szCs w:val="28"/>
        </w:rPr>
      </w:pPr>
      <w:r>
        <w:rPr>
          <w:b/>
          <w:bCs/>
          <w:sz w:val="28"/>
          <w:szCs w:val="28"/>
        </w:rPr>
        <w:t xml:space="preserve">a) Đối với các môn học kiểm tra tập trung </w:t>
      </w:r>
    </w:p>
    <w:p w14:paraId="118F5866" w14:textId="77777777" w:rsidR="0009167B" w:rsidRDefault="0009167B" w:rsidP="000F1857">
      <w:pPr>
        <w:pStyle w:val="Default"/>
        <w:ind w:firstLine="720"/>
        <w:jc w:val="both"/>
        <w:rPr>
          <w:sz w:val="28"/>
          <w:szCs w:val="28"/>
        </w:rPr>
      </w:pPr>
      <w:r>
        <w:rPr>
          <w:sz w:val="28"/>
          <w:szCs w:val="28"/>
        </w:rPr>
        <w:t>− Tổ chức kiểm tra tập trung giữa học kỳ I</w:t>
      </w:r>
      <w:r w:rsidR="006134D4">
        <w:rPr>
          <w:sz w:val="28"/>
          <w:szCs w:val="28"/>
        </w:rPr>
        <w:t>I</w:t>
      </w:r>
      <w:r>
        <w:rPr>
          <w:sz w:val="28"/>
          <w:szCs w:val="28"/>
        </w:rPr>
        <w:t xml:space="preserve"> các môn sau: </w:t>
      </w:r>
    </w:p>
    <w:p w14:paraId="433EF5BB" w14:textId="77777777" w:rsidR="0009167B" w:rsidRDefault="0009167B" w:rsidP="000F1857">
      <w:pPr>
        <w:pStyle w:val="Default"/>
        <w:ind w:firstLine="720"/>
        <w:jc w:val="both"/>
        <w:rPr>
          <w:sz w:val="28"/>
          <w:szCs w:val="28"/>
        </w:rPr>
      </w:pPr>
      <w:r>
        <w:rPr>
          <w:sz w:val="28"/>
          <w:szCs w:val="28"/>
        </w:rPr>
        <w:t xml:space="preserve">+ Đối với lớp 10: Kiểm tra tập trung 4 môn Toán, Ngữ văn, tiếng Anh và Lịch sử. </w:t>
      </w:r>
    </w:p>
    <w:p w14:paraId="6165EC03" w14:textId="77777777" w:rsidR="0009167B" w:rsidRDefault="0009167B" w:rsidP="000F1857">
      <w:pPr>
        <w:pStyle w:val="Default"/>
        <w:ind w:firstLine="720"/>
        <w:jc w:val="both"/>
        <w:rPr>
          <w:sz w:val="28"/>
          <w:szCs w:val="28"/>
        </w:rPr>
      </w:pPr>
      <w:r>
        <w:rPr>
          <w:sz w:val="28"/>
          <w:szCs w:val="28"/>
        </w:rPr>
        <w:t xml:space="preserve">+ Đối với lớp 11: Kiểm tra tập trung 6 môn: Toán, </w:t>
      </w:r>
      <w:r w:rsidRPr="003C56B7">
        <w:rPr>
          <w:color w:val="auto"/>
          <w:sz w:val="28"/>
          <w:szCs w:val="28"/>
        </w:rPr>
        <w:t>Vật lí, Hóa học</w:t>
      </w:r>
      <w:r w:rsidRPr="001C2587">
        <w:rPr>
          <w:color w:val="FF0000"/>
          <w:sz w:val="28"/>
          <w:szCs w:val="28"/>
        </w:rPr>
        <w:t xml:space="preserve">, </w:t>
      </w:r>
      <w:r>
        <w:rPr>
          <w:sz w:val="28"/>
          <w:szCs w:val="28"/>
        </w:rPr>
        <w:t xml:space="preserve">Ngữ văn, tiếng Anh. </w:t>
      </w:r>
    </w:p>
    <w:p w14:paraId="1E1C0A34" w14:textId="77777777" w:rsidR="0009167B" w:rsidRPr="00984BBC" w:rsidRDefault="0009167B" w:rsidP="000F1857">
      <w:pPr>
        <w:pStyle w:val="Default"/>
        <w:ind w:firstLine="720"/>
        <w:jc w:val="both"/>
        <w:rPr>
          <w:sz w:val="28"/>
          <w:szCs w:val="28"/>
        </w:rPr>
      </w:pPr>
      <w:r w:rsidRPr="001F2583">
        <w:rPr>
          <w:sz w:val="28"/>
          <w:szCs w:val="28"/>
        </w:rPr>
        <w:t xml:space="preserve">+ Đối với lớp 12: Kiểm tra tập trung </w:t>
      </w:r>
      <w:r>
        <w:rPr>
          <w:sz w:val="28"/>
          <w:szCs w:val="28"/>
        </w:rPr>
        <w:t>9</w:t>
      </w:r>
      <w:r w:rsidRPr="001F2583">
        <w:rPr>
          <w:sz w:val="28"/>
          <w:szCs w:val="28"/>
        </w:rPr>
        <w:t xml:space="preserve"> môn: Toán, Ngữ văn</w:t>
      </w:r>
      <w:r>
        <w:rPr>
          <w:sz w:val="28"/>
          <w:szCs w:val="28"/>
        </w:rPr>
        <w:t xml:space="preserve">, </w:t>
      </w:r>
      <w:r w:rsidRPr="001F2583">
        <w:rPr>
          <w:sz w:val="28"/>
          <w:szCs w:val="28"/>
        </w:rPr>
        <w:t>tiế</w:t>
      </w:r>
      <w:r>
        <w:rPr>
          <w:sz w:val="28"/>
          <w:szCs w:val="28"/>
        </w:rPr>
        <w:t>ng Anh, Lí, Hóa, Sinh, Sử, Địa và GDCD.</w:t>
      </w:r>
    </w:p>
    <w:p w14:paraId="34C041EF" w14:textId="77777777" w:rsidR="0009167B" w:rsidRPr="00984BBC" w:rsidRDefault="0009167B" w:rsidP="000F1857">
      <w:pPr>
        <w:autoSpaceDE w:val="0"/>
        <w:autoSpaceDN w:val="0"/>
        <w:adjustRightInd w:val="0"/>
        <w:spacing w:after="0" w:line="240" w:lineRule="auto"/>
        <w:ind w:firstLine="720"/>
        <w:jc w:val="both"/>
        <w:rPr>
          <w:rFonts w:cs="Times New Roman"/>
          <w:color w:val="000000"/>
          <w:sz w:val="28"/>
          <w:szCs w:val="28"/>
        </w:rPr>
      </w:pPr>
      <w:r>
        <w:rPr>
          <w:rFonts w:ascii="Symbol" w:hAnsi="Symbol" w:cs="Symbol"/>
          <w:color w:val="000000"/>
          <w:sz w:val="28"/>
          <w:szCs w:val="28"/>
        </w:rPr>
        <w:t></w:t>
      </w:r>
      <w:r w:rsidRPr="00984BBC">
        <w:rPr>
          <w:rFonts w:cs="Times New Roman"/>
          <w:color w:val="000000"/>
          <w:sz w:val="28"/>
          <w:szCs w:val="28"/>
        </w:rPr>
        <w:t xml:space="preserve">Thực hiện nghiêm túc việc xây dựng đề kiểm tra theo ma trận và đặc tả đề kiểm tra. Đề kiểm tra bao gồm các câu hỏi, bài tập (tự luận hoặc trắc nghiệm theo hướng vận dụng) theo 4 mức độ. Mức độ yêu cầu của các câu hỏi trong đề kiểm tra như sau: </w:t>
      </w:r>
    </w:p>
    <w:p w14:paraId="4EAE4DE2" w14:textId="77777777" w:rsidR="0009167B" w:rsidRPr="00984BBC" w:rsidRDefault="0009167B" w:rsidP="000F1857">
      <w:pPr>
        <w:autoSpaceDE w:val="0"/>
        <w:autoSpaceDN w:val="0"/>
        <w:adjustRightInd w:val="0"/>
        <w:spacing w:after="177" w:line="240" w:lineRule="auto"/>
        <w:ind w:firstLine="720"/>
        <w:jc w:val="both"/>
        <w:rPr>
          <w:rFonts w:cs="Times New Roman"/>
          <w:color w:val="000000"/>
          <w:sz w:val="28"/>
          <w:szCs w:val="28"/>
        </w:rPr>
      </w:pPr>
      <w:r w:rsidRPr="00984BBC">
        <w:rPr>
          <w:rFonts w:ascii="Symbol" w:hAnsi="Symbol" w:cs="Symbol"/>
          <w:color w:val="000000"/>
          <w:sz w:val="28"/>
          <w:szCs w:val="28"/>
        </w:rPr>
        <w:t></w:t>
      </w:r>
      <w:r w:rsidRPr="00984BBC">
        <w:rPr>
          <w:rFonts w:ascii="Symbol" w:hAnsi="Symbol" w:cs="Symbol"/>
          <w:color w:val="000000"/>
          <w:sz w:val="28"/>
          <w:szCs w:val="28"/>
        </w:rPr>
        <w:t></w:t>
      </w:r>
      <w:r w:rsidRPr="00984BBC">
        <w:rPr>
          <w:rFonts w:cs="Times New Roman"/>
          <w:color w:val="000000"/>
          <w:sz w:val="28"/>
          <w:szCs w:val="28"/>
        </w:rPr>
        <w:t xml:space="preserve">Nhận biết: Các câu hỏi yêu cầu học sinh nhắc lại hoặc mô tả đúng kiến thức, kĩ năng đã học theo các bài học hoặc chủ đề trong chương trình môn học, hoạt động giáo dục. </w:t>
      </w:r>
    </w:p>
    <w:p w14:paraId="0FEEABB3" w14:textId="77777777" w:rsidR="0009167B" w:rsidRPr="00984BBC" w:rsidRDefault="0009167B" w:rsidP="0009167B">
      <w:pPr>
        <w:autoSpaceDE w:val="0"/>
        <w:autoSpaceDN w:val="0"/>
        <w:adjustRightInd w:val="0"/>
        <w:spacing w:after="0" w:line="240" w:lineRule="auto"/>
        <w:ind w:firstLine="720"/>
        <w:jc w:val="both"/>
        <w:rPr>
          <w:rFonts w:cs="Times New Roman"/>
          <w:color w:val="000000"/>
          <w:sz w:val="28"/>
          <w:szCs w:val="28"/>
        </w:rPr>
      </w:pPr>
      <w:r w:rsidRPr="00984BBC">
        <w:rPr>
          <w:rFonts w:cs="Times New Roman"/>
          <w:color w:val="000000"/>
          <w:sz w:val="28"/>
          <w:szCs w:val="28"/>
        </w:rPr>
        <w:t xml:space="preserve">+ Thông hiểu: Các câu hỏi yêu cầu học sinh giải thích, so sánh, áp dụng trực tiếp kiến thức, kĩ năng đã học theo các bài học hoặc chủ đề trong chương trình môn học, hoạt động giáo dục. </w:t>
      </w:r>
    </w:p>
    <w:p w14:paraId="523DA846" w14:textId="77777777" w:rsidR="0009167B" w:rsidRPr="00984BBC" w:rsidRDefault="0009167B" w:rsidP="0009167B">
      <w:pPr>
        <w:autoSpaceDE w:val="0"/>
        <w:autoSpaceDN w:val="0"/>
        <w:adjustRightInd w:val="0"/>
        <w:spacing w:after="0" w:line="240" w:lineRule="auto"/>
        <w:ind w:firstLine="720"/>
        <w:jc w:val="both"/>
        <w:rPr>
          <w:rFonts w:cs="Times New Roman"/>
          <w:color w:val="000000"/>
          <w:sz w:val="28"/>
          <w:szCs w:val="28"/>
        </w:rPr>
      </w:pPr>
      <w:r w:rsidRPr="00984BBC">
        <w:rPr>
          <w:rFonts w:cs="Times New Roman"/>
          <w:color w:val="000000"/>
          <w:sz w:val="28"/>
          <w:szCs w:val="28"/>
        </w:rPr>
        <w:t xml:space="preserve">+ Vận dụng: Các câu hỏi yêu cầu học sinh vận dụng kiến thức, kĩ năng đã học để giải quyết vấn đề đặt ra trong các tình huống gắn với nội dung các bài học hoặc chủ đề trong chương trình môn học, hoạt động giáo dục. </w:t>
      </w:r>
    </w:p>
    <w:p w14:paraId="226D72C1" w14:textId="77777777" w:rsidR="0009167B" w:rsidRPr="00984BBC" w:rsidRDefault="0009167B" w:rsidP="0009167B">
      <w:pPr>
        <w:autoSpaceDE w:val="0"/>
        <w:autoSpaceDN w:val="0"/>
        <w:adjustRightInd w:val="0"/>
        <w:spacing w:after="0" w:line="240" w:lineRule="auto"/>
        <w:ind w:firstLine="720"/>
        <w:jc w:val="both"/>
        <w:rPr>
          <w:rFonts w:cs="Times New Roman"/>
          <w:color w:val="000000"/>
          <w:sz w:val="28"/>
          <w:szCs w:val="28"/>
        </w:rPr>
      </w:pPr>
      <w:r w:rsidRPr="00984BBC">
        <w:rPr>
          <w:rFonts w:cs="Times New Roman"/>
          <w:color w:val="000000"/>
          <w:sz w:val="28"/>
          <w:szCs w:val="28"/>
        </w:rPr>
        <w:lastRenderedPageBreak/>
        <w:t xml:space="preserve">+ Vận dụng cao: Các câu hỏi yêu cầu học sinh vận dụng kiến thức, kĩ năng đã học để giải quyết vấn đề đặt ra trong các tình huống mới, gắn với thực tiễn, phù hợp với mức độ cần đạt của chương trình môn học, hoạt động giáo dục. − Căn cứ vào mức độ cần đạt của chương trình môn học, hoạt động giáo dục, mức độ phát triển năng lực của học sinh, xác định tỉ lệ các câu hỏi, bài tập theo 4 mức độ yêu cầu trong các bài kiểm tra, đánh giá đảm bảo sự phù hợp với đối tượng học sinh. Cụ thể theo tỉ lệ như sau: Nhận biết (40%), thông hiểu (30%), vận dụng (20%), vận dụng cao (10%). </w:t>
      </w:r>
    </w:p>
    <w:p w14:paraId="5BD80A1D" w14:textId="77777777" w:rsidR="0009167B" w:rsidRPr="00984BBC" w:rsidRDefault="0009167B" w:rsidP="0009167B">
      <w:pPr>
        <w:autoSpaceDE w:val="0"/>
        <w:autoSpaceDN w:val="0"/>
        <w:adjustRightInd w:val="0"/>
        <w:spacing w:after="0" w:line="240" w:lineRule="auto"/>
        <w:ind w:firstLine="720"/>
        <w:jc w:val="both"/>
        <w:rPr>
          <w:rFonts w:cs="Times New Roman"/>
          <w:color w:val="000000"/>
          <w:sz w:val="28"/>
          <w:szCs w:val="28"/>
        </w:rPr>
      </w:pPr>
      <w:r>
        <w:rPr>
          <w:rFonts w:ascii="Symbol" w:hAnsi="Symbol" w:cs="Symbol"/>
          <w:color w:val="000000"/>
          <w:sz w:val="28"/>
          <w:szCs w:val="28"/>
        </w:rPr>
        <w:t></w:t>
      </w:r>
      <w:r w:rsidRPr="00984BBC">
        <w:rPr>
          <w:rFonts w:ascii="Symbol" w:hAnsi="Symbol" w:cs="Symbol"/>
          <w:color w:val="000000"/>
          <w:sz w:val="28"/>
          <w:szCs w:val="28"/>
        </w:rPr>
        <w:t></w:t>
      </w:r>
      <w:r w:rsidRPr="00984BBC">
        <w:rPr>
          <w:rFonts w:cs="Times New Roman"/>
          <w:color w:val="000000"/>
          <w:sz w:val="28"/>
          <w:szCs w:val="28"/>
        </w:rPr>
        <w:t xml:space="preserve">Đối với môn tiếng Anh: Tổ trưởng chuyên môn tham mưu cho Hiệu trưởng hình thức kiểm tra phù hợp với đặc thù của bộ môn. </w:t>
      </w:r>
    </w:p>
    <w:p w14:paraId="0A08D6A0" w14:textId="77777777" w:rsidR="0009167B" w:rsidRPr="00984BBC" w:rsidRDefault="0009167B" w:rsidP="0009167B">
      <w:pPr>
        <w:autoSpaceDE w:val="0"/>
        <w:autoSpaceDN w:val="0"/>
        <w:adjustRightInd w:val="0"/>
        <w:spacing w:after="0" w:line="240" w:lineRule="auto"/>
        <w:ind w:firstLine="720"/>
        <w:jc w:val="both"/>
        <w:rPr>
          <w:rFonts w:cs="Times New Roman"/>
          <w:color w:val="000000"/>
          <w:sz w:val="28"/>
          <w:szCs w:val="28"/>
        </w:rPr>
      </w:pPr>
      <w:r w:rsidRPr="00984BBC">
        <w:rPr>
          <w:rFonts w:cs="Times New Roman"/>
          <w:color w:val="000000"/>
          <w:sz w:val="28"/>
          <w:szCs w:val="28"/>
        </w:rPr>
        <w:t xml:space="preserve">− Đối với môn Ngữ văn: kiểm tra tự luận. </w:t>
      </w:r>
    </w:p>
    <w:p w14:paraId="101E74AC" w14:textId="77777777" w:rsidR="0009167B" w:rsidRPr="00984BBC" w:rsidRDefault="0009167B" w:rsidP="0009167B">
      <w:pPr>
        <w:autoSpaceDE w:val="0"/>
        <w:autoSpaceDN w:val="0"/>
        <w:adjustRightInd w:val="0"/>
        <w:spacing w:after="0" w:line="240" w:lineRule="auto"/>
        <w:ind w:firstLine="720"/>
        <w:jc w:val="both"/>
        <w:rPr>
          <w:rFonts w:cs="Times New Roman"/>
          <w:color w:val="000000"/>
          <w:sz w:val="28"/>
          <w:szCs w:val="28"/>
        </w:rPr>
      </w:pPr>
      <w:r w:rsidRPr="00984BBC">
        <w:rPr>
          <w:rFonts w:cs="Times New Roman"/>
          <w:color w:val="000000"/>
          <w:sz w:val="28"/>
          <w:szCs w:val="28"/>
        </w:rPr>
        <w:t xml:space="preserve">− Đối với các môn còn lại kiểm tra kết hợp giữa trắc nghiệm và tự luận với tỉ lệ: 70% trắc nghiệm, 30% tự luận. </w:t>
      </w:r>
    </w:p>
    <w:p w14:paraId="7B6E94F7" w14:textId="77777777" w:rsidR="0009167B" w:rsidRPr="00984BBC" w:rsidRDefault="0009167B" w:rsidP="0009167B">
      <w:pPr>
        <w:autoSpaceDE w:val="0"/>
        <w:autoSpaceDN w:val="0"/>
        <w:adjustRightInd w:val="0"/>
        <w:spacing w:after="0" w:line="240" w:lineRule="auto"/>
        <w:rPr>
          <w:rFonts w:cs="Times New Roman"/>
          <w:color w:val="000000"/>
          <w:sz w:val="28"/>
          <w:szCs w:val="28"/>
        </w:rPr>
      </w:pPr>
      <w:r>
        <w:rPr>
          <w:b/>
        </w:rPr>
        <w:t>b</w:t>
      </w:r>
      <w:r w:rsidRPr="001C2587">
        <w:rPr>
          <w:rFonts w:ascii="Symbol" w:hAnsi="Symbol" w:cs="Symbol"/>
          <w:b/>
          <w:color w:val="000000"/>
          <w:sz w:val="28"/>
          <w:szCs w:val="28"/>
        </w:rPr>
        <w:t></w:t>
      </w:r>
      <w:r w:rsidRPr="00984BBC">
        <w:rPr>
          <w:rFonts w:cs="Times New Roman"/>
          <w:b/>
          <w:bCs/>
          <w:color w:val="000000"/>
          <w:sz w:val="28"/>
          <w:szCs w:val="28"/>
        </w:rPr>
        <w:t>Thời gian tổ chức kiểm tra giữa học kỳ I</w:t>
      </w:r>
      <w:r w:rsidR="00E25DDA">
        <w:rPr>
          <w:rFonts w:cs="Times New Roman"/>
          <w:b/>
          <w:bCs/>
          <w:color w:val="000000"/>
          <w:sz w:val="28"/>
          <w:szCs w:val="28"/>
        </w:rPr>
        <w:t>I</w:t>
      </w:r>
      <w:r w:rsidRPr="00984BBC">
        <w:rPr>
          <w:rFonts w:cs="Times New Roman"/>
          <w:b/>
          <w:bCs/>
          <w:color w:val="000000"/>
          <w:sz w:val="28"/>
          <w:szCs w:val="28"/>
        </w:rPr>
        <w:t xml:space="preserve">: Tuần </w:t>
      </w:r>
      <w:r w:rsidR="006918BE">
        <w:rPr>
          <w:rFonts w:cs="Times New Roman"/>
          <w:b/>
          <w:bCs/>
          <w:color w:val="000000"/>
          <w:sz w:val="28"/>
          <w:szCs w:val="28"/>
        </w:rPr>
        <w:t>26</w:t>
      </w:r>
      <w:r w:rsidR="00E25DDA">
        <w:rPr>
          <w:rFonts w:cs="Times New Roman"/>
          <w:b/>
          <w:bCs/>
          <w:color w:val="000000"/>
          <w:sz w:val="28"/>
          <w:szCs w:val="28"/>
        </w:rPr>
        <w:t>, 27, 28</w:t>
      </w:r>
      <w:r w:rsidRPr="00984BBC">
        <w:rPr>
          <w:rFonts w:cs="Times New Roman"/>
          <w:b/>
          <w:bCs/>
          <w:color w:val="000000"/>
          <w:sz w:val="28"/>
          <w:szCs w:val="28"/>
        </w:rPr>
        <w:t xml:space="preserve">, lịch cụ thể như sau: </w:t>
      </w:r>
    </w:p>
    <w:p w14:paraId="5C55C78F" w14:textId="77777777" w:rsidR="008877C8" w:rsidRDefault="008877C8" w:rsidP="006918BE">
      <w:pPr>
        <w:autoSpaceDE w:val="0"/>
        <w:autoSpaceDN w:val="0"/>
        <w:adjustRightInd w:val="0"/>
        <w:spacing w:after="0" w:line="240" w:lineRule="auto"/>
        <w:rPr>
          <w:rFonts w:cs="Times New Roman"/>
          <w:color w:val="000000"/>
          <w:sz w:val="28"/>
          <w:szCs w:val="28"/>
        </w:rPr>
      </w:pPr>
    </w:p>
    <w:tbl>
      <w:tblPr>
        <w:tblStyle w:val="TableGrid"/>
        <w:tblW w:w="10278" w:type="dxa"/>
        <w:tblLook w:val="04A0" w:firstRow="1" w:lastRow="0" w:firstColumn="1" w:lastColumn="0" w:noHBand="0" w:noVBand="1"/>
      </w:tblPr>
      <w:tblGrid>
        <w:gridCol w:w="985"/>
        <w:gridCol w:w="1271"/>
        <w:gridCol w:w="799"/>
        <w:gridCol w:w="1271"/>
        <w:gridCol w:w="1271"/>
        <w:gridCol w:w="2138"/>
        <w:gridCol w:w="1271"/>
        <w:gridCol w:w="1272"/>
      </w:tblGrid>
      <w:tr w:rsidR="00202DA1" w14:paraId="414C3C27" w14:textId="77777777" w:rsidTr="00EB57A9">
        <w:tc>
          <w:tcPr>
            <w:tcW w:w="985" w:type="dxa"/>
          </w:tcPr>
          <w:p w14:paraId="25F82B1F"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Thứ tự</w:t>
            </w:r>
          </w:p>
        </w:tc>
        <w:tc>
          <w:tcPr>
            <w:tcW w:w="1271" w:type="dxa"/>
          </w:tcPr>
          <w:p w14:paraId="3C9B14BC"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Ngày kiểm tra</w:t>
            </w:r>
          </w:p>
        </w:tc>
        <w:tc>
          <w:tcPr>
            <w:tcW w:w="799" w:type="dxa"/>
          </w:tcPr>
          <w:p w14:paraId="24774D49"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Khối</w:t>
            </w:r>
          </w:p>
        </w:tc>
        <w:tc>
          <w:tcPr>
            <w:tcW w:w="1271" w:type="dxa"/>
          </w:tcPr>
          <w:p w14:paraId="0FDCACF5"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Môn</w:t>
            </w:r>
          </w:p>
        </w:tc>
        <w:tc>
          <w:tcPr>
            <w:tcW w:w="1271" w:type="dxa"/>
          </w:tcPr>
          <w:p w14:paraId="1FE3F8C4"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Thời gian</w:t>
            </w:r>
          </w:p>
        </w:tc>
        <w:tc>
          <w:tcPr>
            <w:tcW w:w="2138" w:type="dxa"/>
          </w:tcPr>
          <w:p w14:paraId="07CB2ECE"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Thời gian cụ thể</w:t>
            </w:r>
          </w:p>
        </w:tc>
        <w:tc>
          <w:tcPr>
            <w:tcW w:w="1271" w:type="dxa"/>
          </w:tcPr>
          <w:p w14:paraId="18CF3FC6"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Tuần</w:t>
            </w:r>
          </w:p>
        </w:tc>
        <w:tc>
          <w:tcPr>
            <w:tcW w:w="1272" w:type="dxa"/>
          </w:tcPr>
          <w:p w14:paraId="61CE457A"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Thứ</w:t>
            </w:r>
          </w:p>
        </w:tc>
      </w:tr>
      <w:tr w:rsidR="00202DA1" w14:paraId="503E80BE" w14:textId="77777777" w:rsidTr="00EB57A9">
        <w:tc>
          <w:tcPr>
            <w:tcW w:w="985" w:type="dxa"/>
          </w:tcPr>
          <w:p w14:paraId="24AC6E0D"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1</w:t>
            </w:r>
          </w:p>
        </w:tc>
        <w:tc>
          <w:tcPr>
            <w:tcW w:w="1271" w:type="dxa"/>
          </w:tcPr>
          <w:p w14:paraId="06069FF3"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18/03</w:t>
            </w:r>
          </w:p>
        </w:tc>
        <w:tc>
          <w:tcPr>
            <w:tcW w:w="799" w:type="dxa"/>
          </w:tcPr>
          <w:p w14:paraId="4732DBBC"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12</w:t>
            </w:r>
          </w:p>
        </w:tc>
        <w:tc>
          <w:tcPr>
            <w:tcW w:w="1271" w:type="dxa"/>
          </w:tcPr>
          <w:p w14:paraId="05248674"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Anh</w:t>
            </w:r>
          </w:p>
        </w:tc>
        <w:tc>
          <w:tcPr>
            <w:tcW w:w="1271" w:type="dxa"/>
          </w:tcPr>
          <w:p w14:paraId="6546CABC"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50 phút</w:t>
            </w:r>
          </w:p>
        </w:tc>
        <w:tc>
          <w:tcPr>
            <w:tcW w:w="2138" w:type="dxa"/>
          </w:tcPr>
          <w:p w14:paraId="67DC69C8"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10</w:t>
            </w:r>
            <w:r w:rsidRPr="005D61B5">
              <w:rPr>
                <w:rFonts w:cs="Times New Roman"/>
                <w:color w:val="000000"/>
                <w:sz w:val="28"/>
                <w:szCs w:val="28"/>
                <w:vertAlign w:val="superscript"/>
              </w:rPr>
              <w:t>h</w:t>
            </w:r>
            <w:r>
              <w:rPr>
                <w:rFonts w:cs="Times New Roman"/>
                <w:color w:val="000000"/>
                <w:sz w:val="28"/>
                <w:szCs w:val="28"/>
              </w:rPr>
              <w:t>35 – 11</w:t>
            </w:r>
            <w:r w:rsidRPr="00C15083">
              <w:rPr>
                <w:rFonts w:cs="Times New Roman"/>
                <w:color w:val="000000"/>
                <w:sz w:val="28"/>
                <w:szCs w:val="28"/>
                <w:vertAlign w:val="superscript"/>
              </w:rPr>
              <w:t>h</w:t>
            </w:r>
            <w:r>
              <w:rPr>
                <w:rFonts w:cs="Times New Roman"/>
                <w:color w:val="000000"/>
                <w:sz w:val="28"/>
                <w:szCs w:val="28"/>
              </w:rPr>
              <w:t>25</w:t>
            </w:r>
          </w:p>
        </w:tc>
        <w:tc>
          <w:tcPr>
            <w:tcW w:w="1271" w:type="dxa"/>
          </w:tcPr>
          <w:p w14:paraId="0DD3158B"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26</w:t>
            </w:r>
          </w:p>
        </w:tc>
        <w:tc>
          <w:tcPr>
            <w:tcW w:w="1272" w:type="dxa"/>
          </w:tcPr>
          <w:p w14:paraId="75EE40F2"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Thứ 7</w:t>
            </w:r>
          </w:p>
        </w:tc>
      </w:tr>
      <w:tr w:rsidR="00202DA1" w14:paraId="2060836D" w14:textId="77777777" w:rsidTr="00EB57A9">
        <w:tc>
          <w:tcPr>
            <w:tcW w:w="985" w:type="dxa"/>
            <w:vMerge w:val="restart"/>
          </w:tcPr>
          <w:p w14:paraId="08DDEA8B" w14:textId="77777777" w:rsidR="00202DA1" w:rsidRDefault="00202DA1" w:rsidP="00EB57A9">
            <w:pPr>
              <w:autoSpaceDE w:val="0"/>
              <w:autoSpaceDN w:val="0"/>
              <w:adjustRightInd w:val="0"/>
              <w:spacing w:after="0" w:line="240" w:lineRule="auto"/>
              <w:jc w:val="center"/>
              <w:rPr>
                <w:rFonts w:cs="Times New Roman"/>
                <w:color w:val="000000"/>
                <w:sz w:val="28"/>
                <w:szCs w:val="28"/>
              </w:rPr>
            </w:pPr>
          </w:p>
          <w:p w14:paraId="447B9117"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2</w:t>
            </w:r>
          </w:p>
        </w:tc>
        <w:tc>
          <w:tcPr>
            <w:tcW w:w="1271" w:type="dxa"/>
            <w:vMerge w:val="restart"/>
          </w:tcPr>
          <w:p w14:paraId="5379FAD8"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20/03</w:t>
            </w:r>
          </w:p>
          <w:p w14:paraId="099901FF" w14:textId="77777777" w:rsidR="00202DA1" w:rsidRDefault="00202DA1" w:rsidP="00EB57A9">
            <w:pPr>
              <w:autoSpaceDE w:val="0"/>
              <w:autoSpaceDN w:val="0"/>
              <w:adjustRightInd w:val="0"/>
              <w:jc w:val="center"/>
              <w:rPr>
                <w:rFonts w:cs="Times New Roman"/>
                <w:color w:val="000000"/>
                <w:sz w:val="28"/>
                <w:szCs w:val="28"/>
              </w:rPr>
            </w:pPr>
          </w:p>
        </w:tc>
        <w:tc>
          <w:tcPr>
            <w:tcW w:w="799" w:type="dxa"/>
            <w:vMerge w:val="restart"/>
          </w:tcPr>
          <w:p w14:paraId="4DEE38BA"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11</w:t>
            </w:r>
          </w:p>
        </w:tc>
        <w:tc>
          <w:tcPr>
            <w:tcW w:w="1271" w:type="dxa"/>
          </w:tcPr>
          <w:p w14:paraId="47030E0A"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Văn</w:t>
            </w:r>
          </w:p>
        </w:tc>
        <w:tc>
          <w:tcPr>
            <w:tcW w:w="1271" w:type="dxa"/>
          </w:tcPr>
          <w:p w14:paraId="5B3E60A2"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90 phút</w:t>
            </w:r>
          </w:p>
        </w:tc>
        <w:tc>
          <w:tcPr>
            <w:tcW w:w="2138" w:type="dxa"/>
          </w:tcPr>
          <w:p w14:paraId="030E203D"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13</w:t>
            </w:r>
            <w:r w:rsidRPr="005D61B5">
              <w:rPr>
                <w:rFonts w:cs="Times New Roman"/>
                <w:color w:val="000000"/>
                <w:sz w:val="28"/>
                <w:szCs w:val="28"/>
                <w:vertAlign w:val="superscript"/>
              </w:rPr>
              <w:t>h</w:t>
            </w:r>
            <w:r>
              <w:rPr>
                <w:rFonts w:cs="Times New Roman"/>
                <w:color w:val="000000"/>
                <w:sz w:val="28"/>
                <w:szCs w:val="28"/>
              </w:rPr>
              <w:t>30 – 15</w:t>
            </w:r>
            <w:r w:rsidRPr="005D61B5">
              <w:rPr>
                <w:rFonts w:cs="Times New Roman"/>
                <w:color w:val="000000"/>
                <w:sz w:val="28"/>
                <w:szCs w:val="28"/>
                <w:vertAlign w:val="superscript"/>
              </w:rPr>
              <w:t>h</w:t>
            </w:r>
          </w:p>
        </w:tc>
        <w:tc>
          <w:tcPr>
            <w:tcW w:w="1271" w:type="dxa"/>
            <w:vMerge w:val="restart"/>
          </w:tcPr>
          <w:p w14:paraId="4FF78187"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27</w:t>
            </w:r>
          </w:p>
        </w:tc>
        <w:tc>
          <w:tcPr>
            <w:tcW w:w="1272" w:type="dxa"/>
            <w:vMerge w:val="restart"/>
          </w:tcPr>
          <w:p w14:paraId="6530E8D1"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Thứ 2</w:t>
            </w:r>
          </w:p>
        </w:tc>
      </w:tr>
      <w:tr w:rsidR="00202DA1" w14:paraId="60E67402" w14:textId="77777777" w:rsidTr="00EB57A9">
        <w:tc>
          <w:tcPr>
            <w:tcW w:w="985" w:type="dxa"/>
            <w:vMerge/>
          </w:tcPr>
          <w:p w14:paraId="319EBCD9"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vMerge/>
          </w:tcPr>
          <w:p w14:paraId="31BF98EA" w14:textId="77777777" w:rsidR="00202DA1" w:rsidRDefault="00202DA1" w:rsidP="00EB57A9">
            <w:pPr>
              <w:autoSpaceDE w:val="0"/>
              <w:autoSpaceDN w:val="0"/>
              <w:adjustRightInd w:val="0"/>
              <w:jc w:val="center"/>
              <w:rPr>
                <w:rFonts w:cs="Times New Roman"/>
                <w:color w:val="000000"/>
                <w:sz w:val="28"/>
                <w:szCs w:val="28"/>
              </w:rPr>
            </w:pPr>
          </w:p>
        </w:tc>
        <w:tc>
          <w:tcPr>
            <w:tcW w:w="799" w:type="dxa"/>
            <w:vMerge/>
          </w:tcPr>
          <w:p w14:paraId="1E5A18CF" w14:textId="77777777" w:rsidR="00202DA1" w:rsidRDefault="00202DA1" w:rsidP="00EB57A9">
            <w:pPr>
              <w:autoSpaceDE w:val="0"/>
              <w:autoSpaceDN w:val="0"/>
              <w:adjustRightInd w:val="0"/>
              <w:jc w:val="center"/>
              <w:rPr>
                <w:rFonts w:cs="Times New Roman"/>
                <w:color w:val="000000"/>
                <w:sz w:val="28"/>
                <w:szCs w:val="28"/>
              </w:rPr>
            </w:pPr>
          </w:p>
        </w:tc>
        <w:tc>
          <w:tcPr>
            <w:tcW w:w="1271" w:type="dxa"/>
          </w:tcPr>
          <w:p w14:paraId="017681D6"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Toán</w:t>
            </w:r>
          </w:p>
        </w:tc>
        <w:tc>
          <w:tcPr>
            <w:tcW w:w="1271" w:type="dxa"/>
          </w:tcPr>
          <w:p w14:paraId="3A5FB0E8"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90 phút</w:t>
            </w:r>
          </w:p>
        </w:tc>
        <w:tc>
          <w:tcPr>
            <w:tcW w:w="2138" w:type="dxa"/>
          </w:tcPr>
          <w:p w14:paraId="041276AC"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15</w:t>
            </w:r>
            <w:r w:rsidRPr="005D61B5">
              <w:rPr>
                <w:rFonts w:cs="Times New Roman"/>
                <w:color w:val="000000"/>
                <w:sz w:val="28"/>
                <w:szCs w:val="28"/>
                <w:vertAlign w:val="superscript"/>
              </w:rPr>
              <w:t>h</w:t>
            </w:r>
            <w:r>
              <w:rPr>
                <w:rFonts w:cs="Times New Roman"/>
                <w:color w:val="000000"/>
                <w:sz w:val="28"/>
                <w:szCs w:val="28"/>
              </w:rPr>
              <w:t>10- 16</w:t>
            </w:r>
            <w:r w:rsidRPr="008877C8">
              <w:rPr>
                <w:rFonts w:cs="Times New Roman"/>
                <w:color w:val="000000"/>
                <w:sz w:val="28"/>
                <w:szCs w:val="28"/>
                <w:vertAlign w:val="superscript"/>
              </w:rPr>
              <w:t>h</w:t>
            </w:r>
            <w:r>
              <w:rPr>
                <w:rFonts w:cs="Times New Roman"/>
                <w:color w:val="000000"/>
                <w:sz w:val="28"/>
                <w:szCs w:val="28"/>
              </w:rPr>
              <w:t>40</w:t>
            </w:r>
          </w:p>
        </w:tc>
        <w:tc>
          <w:tcPr>
            <w:tcW w:w="1271" w:type="dxa"/>
            <w:vMerge/>
          </w:tcPr>
          <w:p w14:paraId="535F60E0"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2" w:type="dxa"/>
            <w:vMerge/>
          </w:tcPr>
          <w:p w14:paraId="0D145AA7"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r>
      <w:tr w:rsidR="00202DA1" w14:paraId="59E16C2A" w14:textId="77777777" w:rsidTr="00EB57A9">
        <w:tc>
          <w:tcPr>
            <w:tcW w:w="985" w:type="dxa"/>
            <w:vMerge w:val="restart"/>
          </w:tcPr>
          <w:p w14:paraId="03FD6B8A" w14:textId="77777777" w:rsidR="00202DA1" w:rsidRDefault="00202DA1" w:rsidP="00EB57A9">
            <w:pPr>
              <w:autoSpaceDE w:val="0"/>
              <w:autoSpaceDN w:val="0"/>
              <w:adjustRightInd w:val="0"/>
              <w:spacing w:after="0" w:line="240" w:lineRule="auto"/>
              <w:jc w:val="center"/>
              <w:rPr>
                <w:rFonts w:cs="Times New Roman"/>
                <w:color w:val="000000"/>
                <w:sz w:val="28"/>
                <w:szCs w:val="28"/>
              </w:rPr>
            </w:pPr>
          </w:p>
          <w:p w14:paraId="2C133572"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3</w:t>
            </w:r>
          </w:p>
        </w:tc>
        <w:tc>
          <w:tcPr>
            <w:tcW w:w="1271" w:type="dxa"/>
            <w:vMerge w:val="restart"/>
          </w:tcPr>
          <w:p w14:paraId="77F6259C"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21/03</w:t>
            </w:r>
          </w:p>
          <w:p w14:paraId="390DD1A6" w14:textId="77777777" w:rsidR="00202DA1" w:rsidRDefault="00202DA1" w:rsidP="00EB57A9">
            <w:pPr>
              <w:autoSpaceDE w:val="0"/>
              <w:autoSpaceDN w:val="0"/>
              <w:adjustRightInd w:val="0"/>
              <w:jc w:val="center"/>
              <w:rPr>
                <w:rFonts w:cs="Times New Roman"/>
                <w:color w:val="000000"/>
                <w:sz w:val="28"/>
                <w:szCs w:val="28"/>
              </w:rPr>
            </w:pPr>
          </w:p>
        </w:tc>
        <w:tc>
          <w:tcPr>
            <w:tcW w:w="799" w:type="dxa"/>
            <w:vMerge w:val="restart"/>
          </w:tcPr>
          <w:p w14:paraId="6230B06F"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10</w:t>
            </w:r>
          </w:p>
        </w:tc>
        <w:tc>
          <w:tcPr>
            <w:tcW w:w="1271" w:type="dxa"/>
          </w:tcPr>
          <w:p w14:paraId="00ED7815"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Văn</w:t>
            </w:r>
          </w:p>
        </w:tc>
        <w:tc>
          <w:tcPr>
            <w:tcW w:w="1271" w:type="dxa"/>
          </w:tcPr>
          <w:p w14:paraId="3124645E"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90 phút</w:t>
            </w:r>
          </w:p>
        </w:tc>
        <w:tc>
          <w:tcPr>
            <w:tcW w:w="2138" w:type="dxa"/>
          </w:tcPr>
          <w:p w14:paraId="5C2B4077"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13</w:t>
            </w:r>
            <w:r w:rsidRPr="005D61B5">
              <w:rPr>
                <w:rFonts w:cs="Times New Roman"/>
                <w:color w:val="000000"/>
                <w:sz w:val="28"/>
                <w:szCs w:val="28"/>
                <w:vertAlign w:val="superscript"/>
              </w:rPr>
              <w:t>h</w:t>
            </w:r>
            <w:r>
              <w:rPr>
                <w:rFonts w:cs="Times New Roman"/>
                <w:color w:val="000000"/>
                <w:sz w:val="28"/>
                <w:szCs w:val="28"/>
              </w:rPr>
              <w:t>30 – 15</w:t>
            </w:r>
            <w:r w:rsidRPr="005D61B5">
              <w:rPr>
                <w:rFonts w:cs="Times New Roman"/>
                <w:color w:val="000000"/>
                <w:sz w:val="28"/>
                <w:szCs w:val="28"/>
                <w:vertAlign w:val="superscript"/>
              </w:rPr>
              <w:t>h</w:t>
            </w:r>
          </w:p>
        </w:tc>
        <w:tc>
          <w:tcPr>
            <w:tcW w:w="1271" w:type="dxa"/>
            <w:vMerge w:val="restart"/>
          </w:tcPr>
          <w:p w14:paraId="0255042A"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27</w:t>
            </w:r>
          </w:p>
        </w:tc>
        <w:tc>
          <w:tcPr>
            <w:tcW w:w="1272" w:type="dxa"/>
            <w:vMerge w:val="restart"/>
          </w:tcPr>
          <w:p w14:paraId="128D82D9"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Thứ 3</w:t>
            </w:r>
          </w:p>
        </w:tc>
      </w:tr>
      <w:tr w:rsidR="00202DA1" w14:paraId="63B72233" w14:textId="77777777" w:rsidTr="00EB57A9">
        <w:tc>
          <w:tcPr>
            <w:tcW w:w="985" w:type="dxa"/>
            <w:vMerge/>
          </w:tcPr>
          <w:p w14:paraId="37FF73FB"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vMerge/>
          </w:tcPr>
          <w:p w14:paraId="5E112D2A"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799" w:type="dxa"/>
            <w:vMerge/>
          </w:tcPr>
          <w:p w14:paraId="53FE7AF3"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tcPr>
          <w:p w14:paraId="64BF9C2F"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Anh</w:t>
            </w:r>
          </w:p>
        </w:tc>
        <w:tc>
          <w:tcPr>
            <w:tcW w:w="1271" w:type="dxa"/>
          </w:tcPr>
          <w:p w14:paraId="25D7A419"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50 phút</w:t>
            </w:r>
          </w:p>
        </w:tc>
        <w:tc>
          <w:tcPr>
            <w:tcW w:w="2138" w:type="dxa"/>
          </w:tcPr>
          <w:p w14:paraId="5CBF1192"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15</w:t>
            </w:r>
            <w:r w:rsidRPr="005D61B5">
              <w:rPr>
                <w:rFonts w:cs="Times New Roman"/>
                <w:color w:val="000000"/>
                <w:sz w:val="28"/>
                <w:szCs w:val="28"/>
                <w:vertAlign w:val="superscript"/>
              </w:rPr>
              <w:t>h</w:t>
            </w:r>
            <w:r>
              <w:rPr>
                <w:rFonts w:cs="Times New Roman"/>
                <w:color w:val="000000"/>
                <w:sz w:val="28"/>
                <w:szCs w:val="28"/>
              </w:rPr>
              <w:t>10- 16</w:t>
            </w:r>
            <w:r w:rsidRPr="008877C8">
              <w:rPr>
                <w:rFonts w:cs="Times New Roman"/>
                <w:color w:val="000000"/>
                <w:sz w:val="28"/>
                <w:szCs w:val="28"/>
                <w:vertAlign w:val="superscript"/>
              </w:rPr>
              <w:t>h</w:t>
            </w:r>
          </w:p>
        </w:tc>
        <w:tc>
          <w:tcPr>
            <w:tcW w:w="1271" w:type="dxa"/>
            <w:vMerge/>
          </w:tcPr>
          <w:p w14:paraId="2911FA9D"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2" w:type="dxa"/>
            <w:vMerge/>
          </w:tcPr>
          <w:p w14:paraId="31C81414"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r>
      <w:tr w:rsidR="00202DA1" w14:paraId="5A70C33C" w14:textId="77777777" w:rsidTr="00EB57A9">
        <w:tc>
          <w:tcPr>
            <w:tcW w:w="985" w:type="dxa"/>
            <w:vMerge w:val="restart"/>
          </w:tcPr>
          <w:p w14:paraId="03A7DDB1" w14:textId="77777777" w:rsidR="00202DA1" w:rsidRDefault="00202DA1" w:rsidP="00EB57A9">
            <w:pPr>
              <w:autoSpaceDE w:val="0"/>
              <w:autoSpaceDN w:val="0"/>
              <w:adjustRightInd w:val="0"/>
              <w:spacing w:after="0" w:line="240" w:lineRule="auto"/>
              <w:jc w:val="center"/>
              <w:rPr>
                <w:rFonts w:cs="Times New Roman"/>
                <w:color w:val="000000"/>
                <w:sz w:val="28"/>
                <w:szCs w:val="28"/>
              </w:rPr>
            </w:pPr>
          </w:p>
          <w:p w14:paraId="59F076A3"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4</w:t>
            </w:r>
          </w:p>
        </w:tc>
        <w:tc>
          <w:tcPr>
            <w:tcW w:w="1271" w:type="dxa"/>
            <w:vMerge w:val="restart"/>
          </w:tcPr>
          <w:p w14:paraId="790432EA"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22/03</w:t>
            </w:r>
          </w:p>
        </w:tc>
        <w:tc>
          <w:tcPr>
            <w:tcW w:w="799" w:type="dxa"/>
            <w:vMerge w:val="restart"/>
          </w:tcPr>
          <w:p w14:paraId="312223D5"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11</w:t>
            </w:r>
          </w:p>
        </w:tc>
        <w:tc>
          <w:tcPr>
            <w:tcW w:w="1271" w:type="dxa"/>
          </w:tcPr>
          <w:p w14:paraId="05C580B8"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Vật lý</w:t>
            </w:r>
          </w:p>
        </w:tc>
        <w:tc>
          <w:tcPr>
            <w:tcW w:w="1271" w:type="dxa"/>
          </w:tcPr>
          <w:p w14:paraId="04E7BA43"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45 phút</w:t>
            </w:r>
          </w:p>
        </w:tc>
        <w:tc>
          <w:tcPr>
            <w:tcW w:w="2138" w:type="dxa"/>
          </w:tcPr>
          <w:p w14:paraId="48E13E48"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13</w:t>
            </w:r>
            <w:r w:rsidRPr="005D61B5">
              <w:rPr>
                <w:rFonts w:cs="Times New Roman"/>
                <w:color w:val="000000"/>
                <w:sz w:val="28"/>
                <w:szCs w:val="28"/>
                <w:vertAlign w:val="superscript"/>
              </w:rPr>
              <w:t>h</w:t>
            </w:r>
            <w:r>
              <w:rPr>
                <w:rFonts w:cs="Times New Roman"/>
                <w:color w:val="000000"/>
                <w:sz w:val="28"/>
                <w:szCs w:val="28"/>
              </w:rPr>
              <w:t>30 – 14</w:t>
            </w:r>
            <w:r w:rsidRPr="00BE0DB7">
              <w:rPr>
                <w:rFonts w:cs="Times New Roman"/>
                <w:color w:val="000000"/>
                <w:sz w:val="28"/>
                <w:szCs w:val="28"/>
                <w:vertAlign w:val="superscript"/>
              </w:rPr>
              <w:t>h</w:t>
            </w:r>
            <w:r>
              <w:rPr>
                <w:rFonts w:cs="Times New Roman"/>
                <w:color w:val="000000"/>
                <w:sz w:val="28"/>
                <w:szCs w:val="28"/>
              </w:rPr>
              <w:t>15</w:t>
            </w:r>
          </w:p>
        </w:tc>
        <w:tc>
          <w:tcPr>
            <w:tcW w:w="1271" w:type="dxa"/>
            <w:vMerge w:val="restart"/>
          </w:tcPr>
          <w:p w14:paraId="041F34DD"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27</w:t>
            </w:r>
          </w:p>
        </w:tc>
        <w:tc>
          <w:tcPr>
            <w:tcW w:w="1272" w:type="dxa"/>
            <w:vMerge w:val="restart"/>
          </w:tcPr>
          <w:p w14:paraId="3C3BBA8F"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Thứ 4</w:t>
            </w:r>
          </w:p>
        </w:tc>
      </w:tr>
      <w:tr w:rsidR="00202DA1" w14:paraId="24AD741E" w14:textId="77777777" w:rsidTr="00EB57A9">
        <w:tc>
          <w:tcPr>
            <w:tcW w:w="985" w:type="dxa"/>
            <w:vMerge/>
          </w:tcPr>
          <w:p w14:paraId="32FEB2FC"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vMerge/>
          </w:tcPr>
          <w:p w14:paraId="70252D62"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799" w:type="dxa"/>
            <w:vMerge/>
          </w:tcPr>
          <w:p w14:paraId="5D4AFF83"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tcPr>
          <w:p w14:paraId="2139289F"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Hóa</w:t>
            </w:r>
          </w:p>
        </w:tc>
        <w:tc>
          <w:tcPr>
            <w:tcW w:w="1271" w:type="dxa"/>
          </w:tcPr>
          <w:p w14:paraId="28D8220C"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45 phút</w:t>
            </w:r>
          </w:p>
        </w:tc>
        <w:tc>
          <w:tcPr>
            <w:tcW w:w="2138" w:type="dxa"/>
          </w:tcPr>
          <w:p w14:paraId="069EE860"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14</w:t>
            </w:r>
            <w:r w:rsidRPr="005D61B5">
              <w:rPr>
                <w:rFonts w:cs="Times New Roman"/>
                <w:color w:val="000000"/>
                <w:sz w:val="28"/>
                <w:szCs w:val="28"/>
                <w:vertAlign w:val="superscript"/>
              </w:rPr>
              <w:t>h</w:t>
            </w:r>
            <w:r>
              <w:rPr>
                <w:rFonts w:cs="Times New Roman"/>
                <w:color w:val="000000"/>
                <w:sz w:val="28"/>
                <w:szCs w:val="28"/>
              </w:rPr>
              <w:t>20 – 15</w:t>
            </w:r>
            <w:r w:rsidRPr="00BE0DB7">
              <w:rPr>
                <w:rFonts w:cs="Times New Roman"/>
                <w:color w:val="000000"/>
                <w:sz w:val="28"/>
                <w:szCs w:val="28"/>
                <w:vertAlign w:val="superscript"/>
              </w:rPr>
              <w:t>h</w:t>
            </w:r>
            <w:r>
              <w:rPr>
                <w:rFonts w:cs="Times New Roman"/>
                <w:color w:val="000000"/>
                <w:sz w:val="28"/>
                <w:szCs w:val="28"/>
              </w:rPr>
              <w:t>5</w:t>
            </w:r>
          </w:p>
        </w:tc>
        <w:tc>
          <w:tcPr>
            <w:tcW w:w="1271" w:type="dxa"/>
            <w:vMerge/>
          </w:tcPr>
          <w:p w14:paraId="19455F54"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2" w:type="dxa"/>
            <w:vMerge/>
          </w:tcPr>
          <w:p w14:paraId="1566D2B0"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r>
      <w:tr w:rsidR="00202DA1" w14:paraId="27BD35B0" w14:textId="77777777" w:rsidTr="00EB57A9">
        <w:tc>
          <w:tcPr>
            <w:tcW w:w="985" w:type="dxa"/>
            <w:vMerge/>
          </w:tcPr>
          <w:p w14:paraId="2D4C75FF"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vMerge/>
          </w:tcPr>
          <w:p w14:paraId="69577BF8"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799" w:type="dxa"/>
            <w:vMerge/>
          </w:tcPr>
          <w:p w14:paraId="5C3BCC1B"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tcPr>
          <w:p w14:paraId="7D12210A"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Anh</w:t>
            </w:r>
          </w:p>
        </w:tc>
        <w:tc>
          <w:tcPr>
            <w:tcW w:w="1271" w:type="dxa"/>
          </w:tcPr>
          <w:p w14:paraId="3B8A78CA"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50 phút</w:t>
            </w:r>
          </w:p>
        </w:tc>
        <w:tc>
          <w:tcPr>
            <w:tcW w:w="2138" w:type="dxa"/>
          </w:tcPr>
          <w:p w14:paraId="4A48B679"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15</w:t>
            </w:r>
            <w:r w:rsidRPr="005D61B5">
              <w:rPr>
                <w:rFonts w:cs="Times New Roman"/>
                <w:color w:val="000000"/>
                <w:sz w:val="28"/>
                <w:szCs w:val="28"/>
                <w:vertAlign w:val="superscript"/>
              </w:rPr>
              <w:t>h</w:t>
            </w:r>
            <w:r>
              <w:rPr>
                <w:rFonts w:cs="Times New Roman"/>
                <w:color w:val="000000"/>
                <w:sz w:val="28"/>
                <w:szCs w:val="28"/>
              </w:rPr>
              <w:t>20 – 16</w:t>
            </w:r>
            <w:r w:rsidRPr="00BE0DB7">
              <w:rPr>
                <w:rFonts w:cs="Times New Roman"/>
                <w:color w:val="000000"/>
                <w:sz w:val="28"/>
                <w:szCs w:val="28"/>
                <w:vertAlign w:val="superscript"/>
              </w:rPr>
              <w:t>h</w:t>
            </w:r>
            <w:r>
              <w:rPr>
                <w:rFonts w:cs="Times New Roman"/>
                <w:color w:val="000000"/>
                <w:sz w:val="28"/>
                <w:szCs w:val="28"/>
              </w:rPr>
              <w:t>10</w:t>
            </w:r>
          </w:p>
        </w:tc>
        <w:tc>
          <w:tcPr>
            <w:tcW w:w="1271" w:type="dxa"/>
            <w:vMerge/>
          </w:tcPr>
          <w:p w14:paraId="628D18AC"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2" w:type="dxa"/>
            <w:vMerge/>
          </w:tcPr>
          <w:p w14:paraId="59F85AB8"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r>
      <w:tr w:rsidR="00202DA1" w14:paraId="00D0BA81" w14:textId="77777777" w:rsidTr="00EB57A9">
        <w:tc>
          <w:tcPr>
            <w:tcW w:w="985" w:type="dxa"/>
            <w:vMerge w:val="restart"/>
          </w:tcPr>
          <w:p w14:paraId="20C1698C"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5</w:t>
            </w:r>
          </w:p>
          <w:p w14:paraId="36FAD3B6"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vMerge w:val="restart"/>
          </w:tcPr>
          <w:p w14:paraId="4F98BB44"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23/03</w:t>
            </w:r>
          </w:p>
        </w:tc>
        <w:tc>
          <w:tcPr>
            <w:tcW w:w="799" w:type="dxa"/>
            <w:vMerge w:val="restart"/>
          </w:tcPr>
          <w:p w14:paraId="31550ADA"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12</w:t>
            </w:r>
          </w:p>
        </w:tc>
        <w:tc>
          <w:tcPr>
            <w:tcW w:w="1271" w:type="dxa"/>
          </w:tcPr>
          <w:p w14:paraId="268E1D4C"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Vật lí</w:t>
            </w:r>
          </w:p>
        </w:tc>
        <w:tc>
          <w:tcPr>
            <w:tcW w:w="1271" w:type="dxa"/>
          </w:tcPr>
          <w:p w14:paraId="3506A6C1"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50 phút</w:t>
            </w:r>
          </w:p>
        </w:tc>
        <w:tc>
          <w:tcPr>
            <w:tcW w:w="2138" w:type="dxa"/>
          </w:tcPr>
          <w:p w14:paraId="5B381227"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13</w:t>
            </w:r>
            <w:r w:rsidRPr="005D61B5">
              <w:rPr>
                <w:rFonts w:cs="Times New Roman"/>
                <w:color w:val="000000"/>
                <w:sz w:val="28"/>
                <w:szCs w:val="28"/>
                <w:vertAlign w:val="superscript"/>
              </w:rPr>
              <w:t>h</w:t>
            </w:r>
            <w:r>
              <w:rPr>
                <w:rFonts w:cs="Times New Roman"/>
                <w:color w:val="000000"/>
                <w:sz w:val="28"/>
                <w:szCs w:val="28"/>
              </w:rPr>
              <w:t>30 – 14</w:t>
            </w:r>
            <w:r w:rsidRPr="00BE0DB7">
              <w:rPr>
                <w:rFonts w:cs="Times New Roman"/>
                <w:color w:val="000000"/>
                <w:sz w:val="28"/>
                <w:szCs w:val="28"/>
                <w:vertAlign w:val="superscript"/>
              </w:rPr>
              <w:t>h</w:t>
            </w:r>
            <w:r>
              <w:rPr>
                <w:rFonts w:cs="Times New Roman"/>
                <w:color w:val="000000"/>
                <w:sz w:val="28"/>
                <w:szCs w:val="28"/>
              </w:rPr>
              <w:t>20</w:t>
            </w:r>
          </w:p>
        </w:tc>
        <w:tc>
          <w:tcPr>
            <w:tcW w:w="1271" w:type="dxa"/>
            <w:vMerge w:val="restart"/>
          </w:tcPr>
          <w:p w14:paraId="111D4C6B"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27</w:t>
            </w:r>
          </w:p>
        </w:tc>
        <w:tc>
          <w:tcPr>
            <w:tcW w:w="1272" w:type="dxa"/>
            <w:vMerge w:val="restart"/>
          </w:tcPr>
          <w:p w14:paraId="2C096E14"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Thứ 5</w:t>
            </w:r>
          </w:p>
        </w:tc>
      </w:tr>
      <w:tr w:rsidR="00202DA1" w14:paraId="56BEADC1" w14:textId="77777777" w:rsidTr="00EB57A9">
        <w:tc>
          <w:tcPr>
            <w:tcW w:w="985" w:type="dxa"/>
            <w:vMerge/>
          </w:tcPr>
          <w:p w14:paraId="628F940B"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vMerge/>
          </w:tcPr>
          <w:p w14:paraId="392F5825"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799" w:type="dxa"/>
            <w:vMerge/>
          </w:tcPr>
          <w:p w14:paraId="685542D4"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tcPr>
          <w:p w14:paraId="29F1B27B"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Hóa học</w:t>
            </w:r>
          </w:p>
        </w:tc>
        <w:tc>
          <w:tcPr>
            <w:tcW w:w="1271" w:type="dxa"/>
          </w:tcPr>
          <w:p w14:paraId="3858EF00"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50 phút</w:t>
            </w:r>
          </w:p>
        </w:tc>
        <w:tc>
          <w:tcPr>
            <w:tcW w:w="2138" w:type="dxa"/>
          </w:tcPr>
          <w:p w14:paraId="46D5B66E"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14</w:t>
            </w:r>
            <w:r w:rsidRPr="005D61B5">
              <w:rPr>
                <w:rFonts w:cs="Times New Roman"/>
                <w:color w:val="000000"/>
                <w:sz w:val="28"/>
                <w:szCs w:val="28"/>
                <w:vertAlign w:val="superscript"/>
              </w:rPr>
              <w:t>h</w:t>
            </w:r>
            <w:r>
              <w:rPr>
                <w:rFonts w:cs="Times New Roman"/>
                <w:color w:val="000000"/>
                <w:sz w:val="28"/>
                <w:szCs w:val="28"/>
              </w:rPr>
              <w:t>25 – 15</w:t>
            </w:r>
            <w:r w:rsidRPr="00BE0DB7">
              <w:rPr>
                <w:rFonts w:cs="Times New Roman"/>
                <w:color w:val="000000"/>
                <w:sz w:val="28"/>
                <w:szCs w:val="28"/>
                <w:vertAlign w:val="superscript"/>
              </w:rPr>
              <w:t>h</w:t>
            </w:r>
            <w:r>
              <w:rPr>
                <w:rFonts w:cs="Times New Roman"/>
                <w:color w:val="000000"/>
                <w:sz w:val="28"/>
                <w:szCs w:val="28"/>
              </w:rPr>
              <w:t>15</w:t>
            </w:r>
          </w:p>
        </w:tc>
        <w:tc>
          <w:tcPr>
            <w:tcW w:w="1271" w:type="dxa"/>
            <w:vMerge/>
          </w:tcPr>
          <w:p w14:paraId="0FC4753A"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2" w:type="dxa"/>
            <w:vMerge/>
          </w:tcPr>
          <w:p w14:paraId="7ED1EEAF"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r>
      <w:tr w:rsidR="00202DA1" w14:paraId="12F2FA6A" w14:textId="77777777" w:rsidTr="00EB57A9">
        <w:tc>
          <w:tcPr>
            <w:tcW w:w="985" w:type="dxa"/>
            <w:vMerge/>
          </w:tcPr>
          <w:p w14:paraId="6C1C9A74"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vMerge/>
          </w:tcPr>
          <w:p w14:paraId="205E5013"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799" w:type="dxa"/>
            <w:vMerge/>
          </w:tcPr>
          <w:p w14:paraId="5D32AD29"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tcPr>
          <w:p w14:paraId="7C29E9F0"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Sinh học</w:t>
            </w:r>
          </w:p>
        </w:tc>
        <w:tc>
          <w:tcPr>
            <w:tcW w:w="1271" w:type="dxa"/>
          </w:tcPr>
          <w:p w14:paraId="6F00998A"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50 phút</w:t>
            </w:r>
          </w:p>
        </w:tc>
        <w:tc>
          <w:tcPr>
            <w:tcW w:w="2138" w:type="dxa"/>
          </w:tcPr>
          <w:p w14:paraId="050F3EFE"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15</w:t>
            </w:r>
            <w:r w:rsidRPr="005D61B5">
              <w:rPr>
                <w:rFonts w:cs="Times New Roman"/>
                <w:color w:val="000000"/>
                <w:sz w:val="28"/>
                <w:szCs w:val="28"/>
                <w:vertAlign w:val="superscript"/>
              </w:rPr>
              <w:t>h</w:t>
            </w:r>
            <w:r>
              <w:rPr>
                <w:rFonts w:cs="Times New Roman"/>
                <w:color w:val="000000"/>
                <w:sz w:val="28"/>
                <w:szCs w:val="28"/>
              </w:rPr>
              <w:t>20 – 16</w:t>
            </w:r>
            <w:r w:rsidRPr="00BE0DB7">
              <w:rPr>
                <w:rFonts w:cs="Times New Roman"/>
                <w:color w:val="000000"/>
                <w:sz w:val="28"/>
                <w:szCs w:val="28"/>
                <w:vertAlign w:val="superscript"/>
              </w:rPr>
              <w:t>h</w:t>
            </w:r>
            <w:r>
              <w:rPr>
                <w:rFonts w:cs="Times New Roman"/>
                <w:color w:val="000000"/>
                <w:sz w:val="28"/>
                <w:szCs w:val="28"/>
              </w:rPr>
              <w:t>10</w:t>
            </w:r>
          </w:p>
        </w:tc>
        <w:tc>
          <w:tcPr>
            <w:tcW w:w="1271" w:type="dxa"/>
            <w:vMerge/>
          </w:tcPr>
          <w:p w14:paraId="34F0537E"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2" w:type="dxa"/>
            <w:vMerge/>
          </w:tcPr>
          <w:p w14:paraId="02BFCB9D"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r>
      <w:tr w:rsidR="00202DA1" w14:paraId="39EA0104" w14:textId="77777777" w:rsidTr="00EB57A9">
        <w:tc>
          <w:tcPr>
            <w:tcW w:w="985" w:type="dxa"/>
            <w:vMerge w:val="restart"/>
          </w:tcPr>
          <w:p w14:paraId="0E7D66B7"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6</w:t>
            </w:r>
          </w:p>
        </w:tc>
        <w:tc>
          <w:tcPr>
            <w:tcW w:w="1271" w:type="dxa"/>
            <w:vMerge w:val="restart"/>
          </w:tcPr>
          <w:p w14:paraId="7BDA396B"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24/03</w:t>
            </w:r>
          </w:p>
        </w:tc>
        <w:tc>
          <w:tcPr>
            <w:tcW w:w="799" w:type="dxa"/>
            <w:vMerge w:val="restart"/>
          </w:tcPr>
          <w:p w14:paraId="7DD9ADE3"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12</w:t>
            </w:r>
          </w:p>
        </w:tc>
        <w:tc>
          <w:tcPr>
            <w:tcW w:w="1271" w:type="dxa"/>
          </w:tcPr>
          <w:p w14:paraId="22F0CC96"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Văn</w:t>
            </w:r>
          </w:p>
        </w:tc>
        <w:tc>
          <w:tcPr>
            <w:tcW w:w="1271" w:type="dxa"/>
          </w:tcPr>
          <w:p w14:paraId="0AE5585C"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90 phút</w:t>
            </w:r>
          </w:p>
        </w:tc>
        <w:tc>
          <w:tcPr>
            <w:tcW w:w="2138" w:type="dxa"/>
          </w:tcPr>
          <w:p w14:paraId="1B7B67F0"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13</w:t>
            </w:r>
            <w:r w:rsidRPr="005D61B5">
              <w:rPr>
                <w:rFonts w:cs="Times New Roman"/>
                <w:color w:val="000000"/>
                <w:sz w:val="28"/>
                <w:szCs w:val="28"/>
                <w:vertAlign w:val="superscript"/>
              </w:rPr>
              <w:t>h</w:t>
            </w:r>
            <w:r>
              <w:rPr>
                <w:rFonts w:cs="Times New Roman"/>
                <w:color w:val="000000"/>
                <w:sz w:val="28"/>
                <w:szCs w:val="28"/>
              </w:rPr>
              <w:t>30 – 15</w:t>
            </w:r>
            <w:r w:rsidRPr="005D61B5">
              <w:rPr>
                <w:rFonts w:cs="Times New Roman"/>
                <w:color w:val="000000"/>
                <w:sz w:val="28"/>
                <w:szCs w:val="28"/>
                <w:vertAlign w:val="superscript"/>
              </w:rPr>
              <w:t>h</w:t>
            </w:r>
          </w:p>
        </w:tc>
        <w:tc>
          <w:tcPr>
            <w:tcW w:w="1271" w:type="dxa"/>
            <w:vMerge w:val="restart"/>
          </w:tcPr>
          <w:p w14:paraId="684F2399"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27</w:t>
            </w:r>
          </w:p>
        </w:tc>
        <w:tc>
          <w:tcPr>
            <w:tcW w:w="1272" w:type="dxa"/>
            <w:vMerge w:val="restart"/>
          </w:tcPr>
          <w:p w14:paraId="3F159460"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Thứ 6</w:t>
            </w:r>
          </w:p>
        </w:tc>
      </w:tr>
      <w:tr w:rsidR="00202DA1" w14:paraId="3E95AEDD" w14:textId="77777777" w:rsidTr="00EB57A9">
        <w:tc>
          <w:tcPr>
            <w:tcW w:w="985" w:type="dxa"/>
            <w:vMerge/>
          </w:tcPr>
          <w:p w14:paraId="6135BDA2"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vMerge/>
          </w:tcPr>
          <w:p w14:paraId="65B8DF1E" w14:textId="77777777" w:rsidR="00202DA1" w:rsidRDefault="00202DA1" w:rsidP="00EB57A9">
            <w:pPr>
              <w:autoSpaceDE w:val="0"/>
              <w:autoSpaceDN w:val="0"/>
              <w:adjustRightInd w:val="0"/>
              <w:jc w:val="center"/>
              <w:rPr>
                <w:rFonts w:cs="Times New Roman"/>
                <w:color w:val="000000"/>
                <w:sz w:val="28"/>
                <w:szCs w:val="28"/>
              </w:rPr>
            </w:pPr>
          </w:p>
        </w:tc>
        <w:tc>
          <w:tcPr>
            <w:tcW w:w="799" w:type="dxa"/>
            <w:vMerge/>
          </w:tcPr>
          <w:p w14:paraId="005477FD" w14:textId="77777777" w:rsidR="00202DA1" w:rsidRDefault="00202DA1" w:rsidP="00EB57A9">
            <w:pPr>
              <w:autoSpaceDE w:val="0"/>
              <w:autoSpaceDN w:val="0"/>
              <w:adjustRightInd w:val="0"/>
              <w:jc w:val="center"/>
              <w:rPr>
                <w:rFonts w:cs="Times New Roman"/>
                <w:color w:val="000000"/>
                <w:sz w:val="28"/>
                <w:szCs w:val="28"/>
              </w:rPr>
            </w:pPr>
          </w:p>
        </w:tc>
        <w:tc>
          <w:tcPr>
            <w:tcW w:w="1271" w:type="dxa"/>
          </w:tcPr>
          <w:p w14:paraId="438BE294"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Toán</w:t>
            </w:r>
          </w:p>
        </w:tc>
        <w:tc>
          <w:tcPr>
            <w:tcW w:w="1271" w:type="dxa"/>
          </w:tcPr>
          <w:p w14:paraId="68800E0C"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90 phút</w:t>
            </w:r>
          </w:p>
        </w:tc>
        <w:tc>
          <w:tcPr>
            <w:tcW w:w="2138" w:type="dxa"/>
          </w:tcPr>
          <w:p w14:paraId="13A7D920"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15</w:t>
            </w:r>
            <w:r w:rsidRPr="005D61B5">
              <w:rPr>
                <w:rFonts w:cs="Times New Roman"/>
                <w:color w:val="000000"/>
                <w:sz w:val="28"/>
                <w:szCs w:val="28"/>
                <w:vertAlign w:val="superscript"/>
              </w:rPr>
              <w:t>h</w:t>
            </w:r>
            <w:r>
              <w:rPr>
                <w:rFonts w:cs="Times New Roman"/>
                <w:color w:val="000000"/>
                <w:sz w:val="28"/>
                <w:szCs w:val="28"/>
              </w:rPr>
              <w:t>10- 16</w:t>
            </w:r>
            <w:r w:rsidRPr="008877C8">
              <w:rPr>
                <w:rFonts w:cs="Times New Roman"/>
                <w:color w:val="000000"/>
                <w:sz w:val="28"/>
                <w:szCs w:val="28"/>
                <w:vertAlign w:val="superscript"/>
              </w:rPr>
              <w:t>h</w:t>
            </w:r>
            <w:r>
              <w:rPr>
                <w:rFonts w:cs="Times New Roman"/>
                <w:color w:val="000000"/>
                <w:sz w:val="28"/>
                <w:szCs w:val="28"/>
              </w:rPr>
              <w:t>40</w:t>
            </w:r>
          </w:p>
        </w:tc>
        <w:tc>
          <w:tcPr>
            <w:tcW w:w="1271" w:type="dxa"/>
            <w:vMerge/>
          </w:tcPr>
          <w:p w14:paraId="29415048"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2" w:type="dxa"/>
            <w:vMerge/>
          </w:tcPr>
          <w:p w14:paraId="49B1A1B6"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r>
      <w:tr w:rsidR="00202DA1" w14:paraId="0FD85615" w14:textId="77777777" w:rsidTr="00EB57A9">
        <w:tc>
          <w:tcPr>
            <w:tcW w:w="985" w:type="dxa"/>
            <w:vMerge w:val="restart"/>
          </w:tcPr>
          <w:p w14:paraId="0F6235C5"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7</w:t>
            </w:r>
          </w:p>
        </w:tc>
        <w:tc>
          <w:tcPr>
            <w:tcW w:w="1271" w:type="dxa"/>
            <w:vMerge w:val="restart"/>
          </w:tcPr>
          <w:p w14:paraId="45B5861B"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25/03</w:t>
            </w:r>
          </w:p>
        </w:tc>
        <w:tc>
          <w:tcPr>
            <w:tcW w:w="799" w:type="dxa"/>
            <w:vMerge w:val="restart"/>
          </w:tcPr>
          <w:p w14:paraId="5FE694D8"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12</w:t>
            </w:r>
          </w:p>
        </w:tc>
        <w:tc>
          <w:tcPr>
            <w:tcW w:w="1271" w:type="dxa"/>
          </w:tcPr>
          <w:p w14:paraId="2BE916E9"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Lịch sử</w:t>
            </w:r>
          </w:p>
        </w:tc>
        <w:tc>
          <w:tcPr>
            <w:tcW w:w="1271" w:type="dxa"/>
          </w:tcPr>
          <w:p w14:paraId="2820A676"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50 phút</w:t>
            </w:r>
          </w:p>
        </w:tc>
        <w:tc>
          <w:tcPr>
            <w:tcW w:w="2138" w:type="dxa"/>
          </w:tcPr>
          <w:p w14:paraId="079ED117"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13</w:t>
            </w:r>
            <w:r w:rsidRPr="005D61B5">
              <w:rPr>
                <w:rFonts w:cs="Times New Roman"/>
                <w:color w:val="000000"/>
                <w:sz w:val="28"/>
                <w:szCs w:val="28"/>
                <w:vertAlign w:val="superscript"/>
              </w:rPr>
              <w:t>h</w:t>
            </w:r>
            <w:r>
              <w:rPr>
                <w:rFonts w:cs="Times New Roman"/>
                <w:color w:val="000000"/>
                <w:sz w:val="28"/>
                <w:szCs w:val="28"/>
              </w:rPr>
              <w:t>30 – 14</w:t>
            </w:r>
            <w:r w:rsidRPr="00C15083">
              <w:rPr>
                <w:rFonts w:cs="Times New Roman"/>
                <w:color w:val="000000"/>
                <w:sz w:val="28"/>
                <w:szCs w:val="28"/>
                <w:vertAlign w:val="superscript"/>
              </w:rPr>
              <w:t>h</w:t>
            </w:r>
            <w:r>
              <w:rPr>
                <w:rFonts w:cs="Times New Roman"/>
                <w:color w:val="000000"/>
                <w:sz w:val="28"/>
                <w:szCs w:val="28"/>
              </w:rPr>
              <w:t>20</w:t>
            </w:r>
          </w:p>
        </w:tc>
        <w:tc>
          <w:tcPr>
            <w:tcW w:w="1271" w:type="dxa"/>
            <w:vMerge w:val="restart"/>
          </w:tcPr>
          <w:p w14:paraId="72C8191F"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27</w:t>
            </w:r>
          </w:p>
        </w:tc>
        <w:tc>
          <w:tcPr>
            <w:tcW w:w="1272" w:type="dxa"/>
            <w:vMerge w:val="restart"/>
          </w:tcPr>
          <w:p w14:paraId="0178BC31"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Thứ 7</w:t>
            </w:r>
          </w:p>
        </w:tc>
      </w:tr>
      <w:tr w:rsidR="00202DA1" w14:paraId="1FAB828A" w14:textId="77777777" w:rsidTr="00EB57A9">
        <w:tc>
          <w:tcPr>
            <w:tcW w:w="985" w:type="dxa"/>
            <w:vMerge/>
          </w:tcPr>
          <w:p w14:paraId="796B1288"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vMerge/>
          </w:tcPr>
          <w:p w14:paraId="1BB2EBE0" w14:textId="77777777" w:rsidR="00202DA1" w:rsidRDefault="00202DA1" w:rsidP="00EB57A9">
            <w:pPr>
              <w:autoSpaceDE w:val="0"/>
              <w:autoSpaceDN w:val="0"/>
              <w:adjustRightInd w:val="0"/>
              <w:jc w:val="center"/>
              <w:rPr>
                <w:rFonts w:cs="Times New Roman"/>
                <w:color w:val="000000"/>
                <w:sz w:val="28"/>
                <w:szCs w:val="28"/>
              </w:rPr>
            </w:pPr>
          </w:p>
        </w:tc>
        <w:tc>
          <w:tcPr>
            <w:tcW w:w="799" w:type="dxa"/>
            <w:vMerge/>
          </w:tcPr>
          <w:p w14:paraId="3A0FA101" w14:textId="77777777" w:rsidR="00202DA1" w:rsidRDefault="00202DA1" w:rsidP="00EB57A9">
            <w:pPr>
              <w:autoSpaceDE w:val="0"/>
              <w:autoSpaceDN w:val="0"/>
              <w:adjustRightInd w:val="0"/>
              <w:jc w:val="center"/>
              <w:rPr>
                <w:rFonts w:cs="Times New Roman"/>
                <w:color w:val="000000"/>
                <w:sz w:val="28"/>
                <w:szCs w:val="28"/>
              </w:rPr>
            </w:pPr>
          </w:p>
        </w:tc>
        <w:tc>
          <w:tcPr>
            <w:tcW w:w="1271" w:type="dxa"/>
          </w:tcPr>
          <w:p w14:paraId="04A078C9"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Địa lí</w:t>
            </w:r>
          </w:p>
        </w:tc>
        <w:tc>
          <w:tcPr>
            <w:tcW w:w="1271" w:type="dxa"/>
          </w:tcPr>
          <w:p w14:paraId="1B466D32"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50 phút</w:t>
            </w:r>
          </w:p>
        </w:tc>
        <w:tc>
          <w:tcPr>
            <w:tcW w:w="2138" w:type="dxa"/>
          </w:tcPr>
          <w:p w14:paraId="77D7D726"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14</w:t>
            </w:r>
            <w:r w:rsidRPr="005D61B5">
              <w:rPr>
                <w:rFonts w:cs="Times New Roman"/>
                <w:color w:val="000000"/>
                <w:sz w:val="28"/>
                <w:szCs w:val="28"/>
                <w:vertAlign w:val="superscript"/>
              </w:rPr>
              <w:t>h</w:t>
            </w:r>
            <w:r>
              <w:rPr>
                <w:rFonts w:cs="Times New Roman"/>
                <w:color w:val="000000"/>
                <w:sz w:val="28"/>
                <w:szCs w:val="28"/>
              </w:rPr>
              <w:t>25 – 15</w:t>
            </w:r>
            <w:r w:rsidRPr="00C15083">
              <w:rPr>
                <w:rFonts w:cs="Times New Roman"/>
                <w:color w:val="000000"/>
                <w:sz w:val="28"/>
                <w:szCs w:val="28"/>
                <w:vertAlign w:val="superscript"/>
              </w:rPr>
              <w:t>h</w:t>
            </w:r>
            <w:r>
              <w:rPr>
                <w:rFonts w:cs="Times New Roman"/>
                <w:color w:val="000000"/>
                <w:sz w:val="28"/>
                <w:szCs w:val="28"/>
              </w:rPr>
              <w:t>15</w:t>
            </w:r>
          </w:p>
        </w:tc>
        <w:tc>
          <w:tcPr>
            <w:tcW w:w="1271" w:type="dxa"/>
            <w:vMerge/>
          </w:tcPr>
          <w:p w14:paraId="2E65D1A7"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2" w:type="dxa"/>
            <w:vMerge/>
          </w:tcPr>
          <w:p w14:paraId="1328CF75"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r>
      <w:tr w:rsidR="00202DA1" w14:paraId="61D90551" w14:textId="77777777" w:rsidTr="00EB57A9">
        <w:tc>
          <w:tcPr>
            <w:tcW w:w="985" w:type="dxa"/>
            <w:vMerge/>
          </w:tcPr>
          <w:p w14:paraId="11BBA31B"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vMerge/>
          </w:tcPr>
          <w:p w14:paraId="666CF469" w14:textId="77777777" w:rsidR="00202DA1" w:rsidRDefault="00202DA1" w:rsidP="00EB57A9">
            <w:pPr>
              <w:autoSpaceDE w:val="0"/>
              <w:autoSpaceDN w:val="0"/>
              <w:adjustRightInd w:val="0"/>
              <w:jc w:val="center"/>
              <w:rPr>
                <w:rFonts w:cs="Times New Roman"/>
                <w:color w:val="000000"/>
                <w:sz w:val="28"/>
                <w:szCs w:val="28"/>
              </w:rPr>
            </w:pPr>
          </w:p>
        </w:tc>
        <w:tc>
          <w:tcPr>
            <w:tcW w:w="799" w:type="dxa"/>
            <w:vMerge/>
          </w:tcPr>
          <w:p w14:paraId="7CE9436C" w14:textId="77777777" w:rsidR="00202DA1" w:rsidRDefault="00202DA1" w:rsidP="00EB57A9">
            <w:pPr>
              <w:autoSpaceDE w:val="0"/>
              <w:autoSpaceDN w:val="0"/>
              <w:adjustRightInd w:val="0"/>
              <w:jc w:val="center"/>
              <w:rPr>
                <w:rFonts w:cs="Times New Roman"/>
                <w:color w:val="000000"/>
                <w:sz w:val="28"/>
                <w:szCs w:val="28"/>
              </w:rPr>
            </w:pPr>
          </w:p>
        </w:tc>
        <w:tc>
          <w:tcPr>
            <w:tcW w:w="1271" w:type="dxa"/>
          </w:tcPr>
          <w:p w14:paraId="1BCC79ED"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GDCD</w:t>
            </w:r>
          </w:p>
        </w:tc>
        <w:tc>
          <w:tcPr>
            <w:tcW w:w="1271" w:type="dxa"/>
          </w:tcPr>
          <w:p w14:paraId="0E6E3DF6"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50 phút</w:t>
            </w:r>
          </w:p>
        </w:tc>
        <w:tc>
          <w:tcPr>
            <w:tcW w:w="2138" w:type="dxa"/>
          </w:tcPr>
          <w:p w14:paraId="364BB712"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15</w:t>
            </w:r>
            <w:r w:rsidRPr="005D61B5">
              <w:rPr>
                <w:rFonts w:cs="Times New Roman"/>
                <w:color w:val="000000"/>
                <w:sz w:val="28"/>
                <w:szCs w:val="28"/>
                <w:vertAlign w:val="superscript"/>
              </w:rPr>
              <w:t>h</w:t>
            </w:r>
            <w:r>
              <w:rPr>
                <w:rFonts w:cs="Times New Roman"/>
                <w:color w:val="000000"/>
                <w:sz w:val="28"/>
                <w:szCs w:val="28"/>
              </w:rPr>
              <w:t>20 – 16</w:t>
            </w:r>
            <w:r w:rsidRPr="00C15083">
              <w:rPr>
                <w:rFonts w:cs="Times New Roman"/>
                <w:color w:val="000000"/>
                <w:sz w:val="28"/>
                <w:szCs w:val="28"/>
                <w:vertAlign w:val="superscript"/>
              </w:rPr>
              <w:t>h</w:t>
            </w:r>
            <w:r>
              <w:rPr>
                <w:rFonts w:cs="Times New Roman"/>
                <w:color w:val="000000"/>
                <w:sz w:val="28"/>
                <w:szCs w:val="28"/>
              </w:rPr>
              <w:t>10</w:t>
            </w:r>
          </w:p>
        </w:tc>
        <w:tc>
          <w:tcPr>
            <w:tcW w:w="1271" w:type="dxa"/>
            <w:vMerge/>
          </w:tcPr>
          <w:p w14:paraId="11BB09EE"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2" w:type="dxa"/>
            <w:vMerge/>
          </w:tcPr>
          <w:p w14:paraId="4F78A183"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r>
      <w:tr w:rsidR="00202DA1" w14:paraId="5D785428" w14:textId="77777777" w:rsidTr="00EB57A9">
        <w:tc>
          <w:tcPr>
            <w:tcW w:w="985" w:type="dxa"/>
            <w:vMerge w:val="restart"/>
          </w:tcPr>
          <w:p w14:paraId="5DADCF63"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8</w:t>
            </w:r>
          </w:p>
        </w:tc>
        <w:tc>
          <w:tcPr>
            <w:tcW w:w="1271" w:type="dxa"/>
            <w:vMerge w:val="restart"/>
          </w:tcPr>
          <w:p w14:paraId="6FF9F66F"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29/03</w:t>
            </w:r>
          </w:p>
        </w:tc>
        <w:tc>
          <w:tcPr>
            <w:tcW w:w="799" w:type="dxa"/>
            <w:vMerge w:val="restart"/>
          </w:tcPr>
          <w:p w14:paraId="636FE89F"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10</w:t>
            </w:r>
          </w:p>
        </w:tc>
        <w:tc>
          <w:tcPr>
            <w:tcW w:w="1271" w:type="dxa"/>
          </w:tcPr>
          <w:p w14:paraId="573C15F8"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Toán</w:t>
            </w:r>
          </w:p>
        </w:tc>
        <w:tc>
          <w:tcPr>
            <w:tcW w:w="1271" w:type="dxa"/>
          </w:tcPr>
          <w:p w14:paraId="3723AEC0"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90 phút</w:t>
            </w:r>
          </w:p>
        </w:tc>
        <w:tc>
          <w:tcPr>
            <w:tcW w:w="2138" w:type="dxa"/>
          </w:tcPr>
          <w:p w14:paraId="6EF3C58D"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13</w:t>
            </w:r>
            <w:r w:rsidRPr="005D61B5">
              <w:rPr>
                <w:rFonts w:cs="Times New Roman"/>
                <w:color w:val="000000"/>
                <w:sz w:val="28"/>
                <w:szCs w:val="28"/>
                <w:vertAlign w:val="superscript"/>
              </w:rPr>
              <w:t>h</w:t>
            </w:r>
            <w:r>
              <w:rPr>
                <w:rFonts w:cs="Times New Roman"/>
                <w:color w:val="000000"/>
                <w:sz w:val="28"/>
                <w:szCs w:val="28"/>
              </w:rPr>
              <w:t>30 – 15</w:t>
            </w:r>
            <w:r w:rsidRPr="005D61B5">
              <w:rPr>
                <w:rFonts w:cs="Times New Roman"/>
                <w:color w:val="000000"/>
                <w:sz w:val="28"/>
                <w:szCs w:val="28"/>
                <w:vertAlign w:val="superscript"/>
              </w:rPr>
              <w:t>h</w:t>
            </w:r>
          </w:p>
        </w:tc>
        <w:tc>
          <w:tcPr>
            <w:tcW w:w="1271" w:type="dxa"/>
            <w:vMerge w:val="restart"/>
          </w:tcPr>
          <w:p w14:paraId="18EEAF35"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28</w:t>
            </w:r>
          </w:p>
        </w:tc>
        <w:tc>
          <w:tcPr>
            <w:tcW w:w="1272" w:type="dxa"/>
            <w:vMerge w:val="restart"/>
          </w:tcPr>
          <w:p w14:paraId="17C436D5" w14:textId="77777777" w:rsidR="00202DA1" w:rsidRDefault="00202DA1" w:rsidP="00EB57A9">
            <w:pPr>
              <w:autoSpaceDE w:val="0"/>
              <w:autoSpaceDN w:val="0"/>
              <w:adjustRightInd w:val="0"/>
              <w:spacing w:after="0" w:line="240" w:lineRule="auto"/>
              <w:jc w:val="center"/>
              <w:rPr>
                <w:rFonts w:cs="Times New Roman"/>
                <w:color w:val="000000"/>
                <w:sz w:val="28"/>
                <w:szCs w:val="28"/>
              </w:rPr>
            </w:pPr>
            <w:r>
              <w:rPr>
                <w:rFonts w:cs="Times New Roman"/>
                <w:color w:val="000000"/>
                <w:sz w:val="28"/>
                <w:szCs w:val="28"/>
              </w:rPr>
              <w:t>Thứ 4</w:t>
            </w:r>
          </w:p>
        </w:tc>
      </w:tr>
      <w:tr w:rsidR="00202DA1" w14:paraId="4DF0CBAA" w14:textId="77777777" w:rsidTr="00EB57A9">
        <w:tc>
          <w:tcPr>
            <w:tcW w:w="985" w:type="dxa"/>
            <w:vMerge/>
          </w:tcPr>
          <w:p w14:paraId="6C416702"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1" w:type="dxa"/>
            <w:vMerge/>
          </w:tcPr>
          <w:p w14:paraId="2419A7D2" w14:textId="77777777" w:rsidR="00202DA1" w:rsidRDefault="00202DA1" w:rsidP="00EB57A9">
            <w:pPr>
              <w:autoSpaceDE w:val="0"/>
              <w:autoSpaceDN w:val="0"/>
              <w:adjustRightInd w:val="0"/>
              <w:jc w:val="center"/>
              <w:rPr>
                <w:rFonts w:cs="Times New Roman"/>
                <w:color w:val="000000"/>
                <w:sz w:val="28"/>
                <w:szCs w:val="28"/>
              </w:rPr>
            </w:pPr>
          </w:p>
        </w:tc>
        <w:tc>
          <w:tcPr>
            <w:tcW w:w="799" w:type="dxa"/>
            <w:vMerge/>
          </w:tcPr>
          <w:p w14:paraId="0747F2F1" w14:textId="77777777" w:rsidR="00202DA1" w:rsidRDefault="00202DA1" w:rsidP="00EB57A9">
            <w:pPr>
              <w:autoSpaceDE w:val="0"/>
              <w:autoSpaceDN w:val="0"/>
              <w:adjustRightInd w:val="0"/>
              <w:jc w:val="center"/>
              <w:rPr>
                <w:rFonts w:cs="Times New Roman"/>
                <w:color w:val="000000"/>
                <w:sz w:val="28"/>
                <w:szCs w:val="28"/>
              </w:rPr>
            </w:pPr>
          </w:p>
        </w:tc>
        <w:tc>
          <w:tcPr>
            <w:tcW w:w="1271" w:type="dxa"/>
          </w:tcPr>
          <w:p w14:paraId="6E3FBE3F" w14:textId="77777777" w:rsidR="00202DA1" w:rsidRDefault="00202DA1" w:rsidP="00EB57A9">
            <w:pPr>
              <w:autoSpaceDE w:val="0"/>
              <w:autoSpaceDN w:val="0"/>
              <w:adjustRightInd w:val="0"/>
              <w:rPr>
                <w:rFonts w:cs="Times New Roman"/>
                <w:color w:val="000000"/>
                <w:sz w:val="28"/>
                <w:szCs w:val="28"/>
              </w:rPr>
            </w:pPr>
            <w:r>
              <w:rPr>
                <w:rFonts w:cs="Times New Roman"/>
                <w:color w:val="000000"/>
                <w:sz w:val="28"/>
                <w:szCs w:val="28"/>
              </w:rPr>
              <w:t>Lịch sử</w:t>
            </w:r>
          </w:p>
        </w:tc>
        <w:tc>
          <w:tcPr>
            <w:tcW w:w="1271" w:type="dxa"/>
          </w:tcPr>
          <w:p w14:paraId="1E7267A8"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45 phút</w:t>
            </w:r>
          </w:p>
        </w:tc>
        <w:tc>
          <w:tcPr>
            <w:tcW w:w="2138" w:type="dxa"/>
          </w:tcPr>
          <w:p w14:paraId="25FF59BF" w14:textId="77777777" w:rsidR="00202DA1" w:rsidRDefault="00202DA1" w:rsidP="00EB57A9">
            <w:pPr>
              <w:autoSpaceDE w:val="0"/>
              <w:autoSpaceDN w:val="0"/>
              <w:adjustRightInd w:val="0"/>
              <w:jc w:val="center"/>
              <w:rPr>
                <w:rFonts w:cs="Times New Roman"/>
                <w:color w:val="000000"/>
                <w:sz w:val="28"/>
                <w:szCs w:val="28"/>
              </w:rPr>
            </w:pPr>
            <w:r>
              <w:rPr>
                <w:rFonts w:cs="Times New Roman"/>
                <w:color w:val="000000"/>
                <w:sz w:val="28"/>
                <w:szCs w:val="28"/>
              </w:rPr>
              <w:t>15</w:t>
            </w:r>
            <w:r w:rsidRPr="005D61B5">
              <w:rPr>
                <w:rFonts w:cs="Times New Roman"/>
                <w:color w:val="000000"/>
                <w:sz w:val="28"/>
                <w:szCs w:val="28"/>
                <w:vertAlign w:val="superscript"/>
              </w:rPr>
              <w:t>h</w:t>
            </w:r>
            <w:r>
              <w:rPr>
                <w:rFonts w:cs="Times New Roman"/>
                <w:color w:val="000000"/>
                <w:sz w:val="28"/>
                <w:szCs w:val="28"/>
              </w:rPr>
              <w:t>10 – 15h55</w:t>
            </w:r>
          </w:p>
        </w:tc>
        <w:tc>
          <w:tcPr>
            <w:tcW w:w="1271" w:type="dxa"/>
            <w:vMerge/>
          </w:tcPr>
          <w:p w14:paraId="5022B353"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c>
          <w:tcPr>
            <w:tcW w:w="1272" w:type="dxa"/>
            <w:vMerge/>
          </w:tcPr>
          <w:p w14:paraId="5E46672B" w14:textId="77777777" w:rsidR="00202DA1" w:rsidRDefault="00202DA1" w:rsidP="00EB57A9">
            <w:pPr>
              <w:autoSpaceDE w:val="0"/>
              <w:autoSpaceDN w:val="0"/>
              <w:adjustRightInd w:val="0"/>
              <w:spacing w:after="0" w:line="240" w:lineRule="auto"/>
              <w:jc w:val="center"/>
              <w:rPr>
                <w:rFonts w:cs="Times New Roman"/>
                <w:color w:val="000000"/>
                <w:sz w:val="28"/>
                <w:szCs w:val="28"/>
              </w:rPr>
            </w:pPr>
          </w:p>
        </w:tc>
      </w:tr>
    </w:tbl>
    <w:p w14:paraId="00901671" w14:textId="77777777" w:rsidR="00202DA1" w:rsidRDefault="00202DA1" w:rsidP="006918BE">
      <w:pPr>
        <w:autoSpaceDE w:val="0"/>
        <w:autoSpaceDN w:val="0"/>
        <w:adjustRightInd w:val="0"/>
        <w:spacing w:after="0" w:line="240" w:lineRule="auto"/>
        <w:rPr>
          <w:rFonts w:cs="Times New Roman"/>
          <w:color w:val="000000"/>
          <w:sz w:val="28"/>
          <w:szCs w:val="28"/>
        </w:rPr>
      </w:pPr>
      <w:bookmarkStart w:id="0" w:name="_GoBack"/>
      <w:bookmarkEnd w:id="0"/>
    </w:p>
    <w:p w14:paraId="31A225CD" w14:textId="77777777" w:rsidR="0009167B" w:rsidRPr="001951A2" w:rsidRDefault="0009167B" w:rsidP="0009167B">
      <w:pPr>
        <w:spacing w:after="0" w:line="240" w:lineRule="auto"/>
        <w:rPr>
          <w:b/>
          <w:sz w:val="28"/>
          <w:szCs w:val="28"/>
        </w:rPr>
      </w:pPr>
      <w:r w:rsidRPr="001951A2">
        <w:rPr>
          <w:b/>
          <w:sz w:val="28"/>
          <w:szCs w:val="28"/>
        </w:rPr>
        <w:t>c) Đối với các môn học/hoạt động giáo dục kiểm tra không tập trung</w:t>
      </w:r>
    </w:p>
    <w:p w14:paraId="3490F959" w14:textId="77777777" w:rsidR="0009167B" w:rsidRPr="001951A2" w:rsidRDefault="0009167B" w:rsidP="0009167B">
      <w:pPr>
        <w:spacing w:after="0" w:line="240" w:lineRule="auto"/>
        <w:ind w:firstLine="720"/>
        <w:jc w:val="both"/>
        <w:rPr>
          <w:sz w:val="28"/>
          <w:szCs w:val="28"/>
        </w:rPr>
      </w:pPr>
      <w:r w:rsidRPr="001951A2">
        <w:rPr>
          <w:sz w:val="28"/>
          <w:szCs w:val="28"/>
        </w:rPr>
        <w:t>− Các môn học/hoạt động giáo dục còn lại (trừ các môn học đã nêu ở mục 2.a trên đây).</w:t>
      </w:r>
    </w:p>
    <w:p w14:paraId="38BA96EF" w14:textId="77777777" w:rsidR="0009167B" w:rsidRPr="001951A2" w:rsidRDefault="0009167B" w:rsidP="0009167B">
      <w:pPr>
        <w:spacing w:after="0" w:line="240" w:lineRule="auto"/>
        <w:ind w:firstLine="720"/>
        <w:jc w:val="both"/>
        <w:rPr>
          <w:sz w:val="28"/>
          <w:szCs w:val="28"/>
        </w:rPr>
      </w:pPr>
      <w:r w:rsidRPr="001951A2">
        <w:rPr>
          <w:sz w:val="28"/>
          <w:szCs w:val="28"/>
        </w:rPr>
        <w:t>− Thời gian kiểm tra: tuầ</w:t>
      </w:r>
      <w:r>
        <w:rPr>
          <w:sz w:val="28"/>
          <w:szCs w:val="28"/>
        </w:rPr>
        <w:t>n 26</w:t>
      </w:r>
      <w:r w:rsidR="00E25DDA">
        <w:rPr>
          <w:sz w:val="28"/>
          <w:szCs w:val="28"/>
        </w:rPr>
        <w:t>, 27, 28</w:t>
      </w:r>
      <w:r w:rsidRPr="001951A2">
        <w:rPr>
          <w:sz w:val="28"/>
          <w:szCs w:val="28"/>
        </w:rPr>
        <w:t xml:space="preserve"> (từ</w:t>
      </w:r>
      <w:r w:rsidR="00E25DDA">
        <w:rPr>
          <w:sz w:val="28"/>
          <w:szCs w:val="28"/>
        </w:rPr>
        <w:t xml:space="preserve"> ngày 20</w:t>
      </w:r>
      <w:r>
        <w:rPr>
          <w:sz w:val="28"/>
          <w:szCs w:val="28"/>
        </w:rPr>
        <w:t>/03/2023</w:t>
      </w:r>
      <w:r w:rsidRPr="001951A2">
        <w:rPr>
          <w:sz w:val="28"/>
          <w:szCs w:val="28"/>
        </w:rPr>
        <w:t xml:space="preserve"> đế</w:t>
      </w:r>
      <w:r w:rsidR="00E25DDA">
        <w:rPr>
          <w:sz w:val="28"/>
          <w:szCs w:val="28"/>
        </w:rPr>
        <w:t>n ngày 29</w:t>
      </w:r>
      <w:r>
        <w:rPr>
          <w:sz w:val="28"/>
          <w:szCs w:val="28"/>
        </w:rPr>
        <w:t>/03/2023</w:t>
      </w:r>
      <w:r w:rsidRPr="001951A2">
        <w:rPr>
          <w:sz w:val="28"/>
          <w:szCs w:val="28"/>
        </w:rPr>
        <w:t>).</w:t>
      </w:r>
    </w:p>
    <w:p w14:paraId="693D333A" w14:textId="77777777" w:rsidR="0009167B" w:rsidRPr="001951A2" w:rsidRDefault="0009167B" w:rsidP="0009167B">
      <w:pPr>
        <w:spacing w:after="0" w:line="240" w:lineRule="auto"/>
        <w:ind w:firstLine="720"/>
        <w:jc w:val="both"/>
        <w:rPr>
          <w:sz w:val="28"/>
          <w:szCs w:val="28"/>
        </w:rPr>
      </w:pPr>
      <w:r w:rsidRPr="001951A2">
        <w:rPr>
          <w:sz w:val="28"/>
          <w:szCs w:val="28"/>
        </w:rPr>
        <w:t>− Hình thức kiểm tra thực hiện như mục 2.a nêu trên. Đối với bài kiểm tra (trên giấy hoặc trên máy tính) đánh giá bằng nhận xét, bài thực hành, dự án học tập, phải có hướng dẫn và tiêu chí đánh giá theo yêu cầu cần đạt của môn học được quy định trong Chương trình giáo dục phổ thông trước khi thực hiện.</w:t>
      </w:r>
    </w:p>
    <w:p w14:paraId="6BE32131" w14:textId="77777777" w:rsidR="0009167B" w:rsidRPr="001951A2" w:rsidRDefault="0009167B" w:rsidP="0009167B">
      <w:pPr>
        <w:spacing w:after="0" w:line="240" w:lineRule="auto"/>
        <w:rPr>
          <w:b/>
          <w:sz w:val="28"/>
          <w:szCs w:val="28"/>
        </w:rPr>
      </w:pPr>
      <w:r w:rsidRPr="001951A2">
        <w:rPr>
          <w:b/>
          <w:sz w:val="28"/>
          <w:szCs w:val="28"/>
        </w:rPr>
        <w:t>3.Thời gian nộp bài chấm, phúc khảo, vào điểm kiểm tra giữa học kỳ I</w:t>
      </w:r>
      <w:r w:rsidR="00E25DDA">
        <w:rPr>
          <w:b/>
          <w:sz w:val="28"/>
          <w:szCs w:val="28"/>
        </w:rPr>
        <w:t>I</w:t>
      </w:r>
    </w:p>
    <w:p w14:paraId="037D4EF0" w14:textId="77777777" w:rsidR="0009167B" w:rsidRPr="001951A2" w:rsidRDefault="0009167B" w:rsidP="0009167B">
      <w:pPr>
        <w:spacing w:after="0" w:line="240" w:lineRule="auto"/>
        <w:ind w:firstLine="720"/>
        <w:rPr>
          <w:sz w:val="28"/>
          <w:szCs w:val="28"/>
        </w:rPr>
      </w:pPr>
      <w:r w:rsidRPr="001951A2">
        <w:rPr>
          <w:sz w:val="28"/>
          <w:szCs w:val="28"/>
        </w:rPr>
        <w:t xml:space="preserve">− Giáo viên nộp bài chấm: Trước 16 giờ ngày </w:t>
      </w:r>
      <w:r w:rsidR="00E25DDA">
        <w:rPr>
          <w:sz w:val="28"/>
          <w:szCs w:val="28"/>
        </w:rPr>
        <w:t>01/04</w:t>
      </w:r>
      <w:r w:rsidR="00BD5918">
        <w:rPr>
          <w:sz w:val="28"/>
          <w:szCs w:val="28"/>
        </w:rPr>
        <w:t>/2023</w:t>
      </w:r>
      <w:r w:rsidRPr="001951A2">
        <w:rPr>
          <w:sz w:val="28"/>
          <w:szCs w:val="28"/>
        </w:rPr>
        <w:t>.</w:t>
      </w:r>
    </w:p>
    <w:p w14:paraId="794A03A8" w14:textId="77777777" w:rsidR="0009167B" w:rsidRPr="001951A2" w:rsidRDefault="0009167B" w:rsidP="0009167B">
      <w:pPr>
        <w:spacing w:after="0" w:line="240" w:lineRule="auto"/>
        <w:ind w:firstLine="720"/>
        <w:rPr>
          <w:sz w:val="28"/>
          <w:szCs w:val="28"/>
        </w:rPr>
      </w:pPr>
      <w:r w:rsidRPr="001951A2">
        <w:rPr>
          <w:sz w:val="28"/>
          <w:szCs w:val="28"/>
        </w:rPr>
        <w:t>− Học sinh nộp đơn phúc khảo: Sáng ngày</w:t>
      </w:r>
      <w:r w:rsidR="00E25DDA">
        <w:rPr>
          <w:sz w:val="28"/>
          <w:szCs w:val="28"/>
        </w:rPr>
        <w:t xml:space="preserve"> 03/04</w:t>
      </w:r>
      <w:r w:rsidR="00BD5918">
        <w:rPr>
          <w:sz w:val="28"/>
          <w:szCs w:val="28"/>
        </w:rPr>
        <w:t>/2023</w:t>
      </w:r>
      <w:r w:rsidRPr="001951A2">
        <w:rPr>
          <w:sz w:val="28"/>
          <w:szCs w:val="28"/>
        </w:rPr>
        <w:t>.</w:t>
      </w:r>
    </w:p>
    <w:p w14:paraId="277B4642" w14:textId="77777777" w:rsidR="0009167B" w:rsidRPr="001951A2" w:rsidRDefault="0009167B" w:rsidP="0009167B">
      <w:pPr>
        <w:spacing w:after="0" w:line="240" w:lineRule="auto"/>
        <w:ind w:firstLine="720"/>
        <w:rPr>
          <w:sz w:val="28"/>
          <w:szCs w:val="28"/>
        </w:rPr>
      </w:pPr>
      <w:r w:rsidRPr="001951A2">
        <w:rPr>
          <w:sz w:val="28"/>
          <w:szCs w:val="28"/>
        </w:rPr>
        <w:t xml:space="preserve">− Chấm phúc khảo: Ngày   </w:t>
      </w:r>
      <w:r w:rsidR="00E25DDA">
        <w:rPr>
          <w:sz w:val="28"/>
          <w:szCs w:val="28"/>
        </w:rPr>
        <w:t>05/04</w:t>
      </w:r>
      <w:r w:rsidR="00BD5918">
        <w:rPr>
          <w:sz w:val="28"/>
          <w:szCs w:val="28"/>
        </w:rPr>
        <w:t>/2023</w:t>
      </w:r>
      <w:r w:rsidRPr="001951A2">
        <w:rPr>
          <w:sz w:val="28"/>
          <w:szCs w:val="28"/>
        </w:rPr>
        <w:t>.</w:t>
      </w:r>
    </w:p>
    <w:p w14:paraId="3F432021" w14:textId="77777777" w:rsidR="0009167B" w:rsidRPr="001951A2" w:rsidRDefault="0009167B" w:rsidP="0009167B">
      <w:pPr>
        <w:spacing w:after="0" w:line="240" w:lineRule="auto"/>
        <w:ind w:firstLine="720"/>
        <w:jc w:val="both"/>
        <w:rPr>
          <w:sz w:val="28"/>
          <w:szCs w:val="28"/>
        </w:rPr>
      </w:pPr>
      <w:r w:rsidRPr="001951A2">
        <w:rPr>
          <w:sz w:val="28"/>
          <w:szCs w:val="28"/>
        </w:rPr>
        <w:t>− Nhập điểm kiểm tra giữa học kỳ I</w:t>
      </w:r>
      <w:r w:rsidR="00E25DDA">
        <w:rPr>
          <w:sz w:val="28"/>
          <w:szCs w:val="28"/>
        </w:rPr>
        <w:t>I</w:t>
      </w:r>
      <w:r w:rsidRPr="001951A2">
        <w:rPr>
          <w:sz w:val="28"/>
          <w:szCs w:val="28"/>
        </w:rPr>
        <w:t xml:space="preserve">: Các môn kiểm tra tập trung và kiểm tra không tập trung hoàn thành trước 16 giờ 30 phút ngày </w:t>
      </w:r>
      <w:r w:rsidR="00E25DDA">
        <w:rPr>
          <w:sz w:val="28"/>
          <w:szCs w:val="28"/>
        </w:rPr>
        <w:t>06/04</w:t>
      </w:r>
      <w:r w:rsidR="00BD5918">
        <w:rPr>
          <w:sz w:val="28"/>
          <w:szCs w:val="28"/>
        </w:rPr>
        <w:t>/2023</w:t>
      </w:r>
      <w:r w:rsidRPr="001951A2">
        <w:rPr>
          <w:sz w:val="28"/>
          <w:szCs w:val="28"/>
        </w:rPr>
        <w:t>.</w:t>
      </w:r>
    </w:p>
    <w:p w14:paraId="0D3456C7" w14:textId="77777777" w:rsidR="0009167B" w:rsidRPr="001951A2" w:rsidRDefault="0009167B" w:rsidP="0009167B">
      <w:pPr>
        <w:spacing w:after="0" w:line="240" w:lineRule="auto"/>
        <w:rPr>
          <w:b/>
          <w:sz w:val="28"/>
          <w:szCs w:val="28"/>
        </w:rPr>
      </w:pPr>
      <w:r w:rsidRPr="001951A2">
        <w:rPr>
          <w:b/>
          <w:sz w:val="28"/>
          <w:szCs w:val="28"/>
        </w:rPr>
        <w:t>4.Tổ chức thực hiện</w:t>
      </w:r>
    </w:p>
    <w:p w14:paraId="2BF1BA08" w14:textId="77777777" w:rsidR="0009167B" w:rsidRPr="001951A2" w:rsidRDefault="0009167B" w:rsidP="0009167B">
      <w:pPr>
        <w:spacing w:after="0" w:line="240" w:lineRule="auto"/>
        <w:rPr>
          <w:sz w:val="28"/>
          <w:szCs w:val="28"/>
        </w:rPr>
      </w:pPr>
      <w:r w:rsidRPr="001951A2">
        <w:rPr>
          <w:sz w:val="28"/>
          <w:szCs w:val="28"/>
        </w:rPr>
        <w:t xml:space="preserve">a) </w:t>
      </w:r>
      <w:r w:rsidR="00E25DDA">
        <w:rPr>
          <w:sz w:val="28"/>
          <w:szCs w:val="28"/>
        </w:rPr>
        <w:t>Phó h</w:t>
      </w:r>
      <w:r w:rsidRPr="001951A2">
        <w:rPr>
          <w:sz w:val="28"/>
          <w:szCs w:val="28"/>
        </w:rPr>
        <w:t>iệu trưởng</w:t>
      </w:r>
    </w:p>
    <w:p w14:paraId="737A7F0C" w14:textId="77777777" w:rsidR="0009167B" w:rsidRPr="001951A2" w:rsidRDefault="0009167B" w:rsidP="0009167B">
      <w:pPr>
        <w:spacing w:after="0" w:line="240" w:lineRule="auto"/>
        <w:ind w:firstLine="720"/>
        <w:rPr>
          <w:sz w:val="28"/>
          <w:szCs w:val="28"/>
        </w:rPr>
      </w:pPr>
      <w:r w:rsidRPr="001951A2">
        <w:rPr>
          <w:sz w:val="28"/>
          <w:szCs w:val="28"/>
        </w:rPr>
        <w:t>Xây dựng kế hoạch, triển khai và tổ chức thực hiện kế hoạch kiểm tra giữa học kỳ I</w:t>
      </w:r>
      <w:r w:rsidR="00E25DDA">
        <w:rPr>
          <w:sz w:val="28"/>
          <w:szCs w:val="28"/>
        </w:rPr>
        <w:t>I</w:t>
      </w:r>
      <w:r w:rsidRPr="001951A2">
        <w:rPr>
          <w:sz w:val="28"/>
          <w:szCs w:val="28"/>
        </w:rPr>
        <w:t xml:space="preserve"> năm học 2022-2023.</w:t>
      </w:r>
    </w:p>
    <w:p w14:paraId="3D68EDC4" w14:textId="77777777" w:rsidR="0009167B" w:rsidRPr="001951A2" w:rsidRDefault="0009167B" w:rsidP="0009167B">
      <w:pPr>
        <w:spacing w:after="0" w:line="240" w:lineRule="auto"/>
        <w:rPr>
          <w:sz w:val="28"/>
          <w:szCs w:val="28"/>
        </w:rPr>
      </w:pPr>
      <w:r w:rsidRPr="001951A2">
        <w:rPr>
          <w:sz w:val="28"/>
          <w:szCs w:val="28"/>
        </w:rPr>
        <w:t>b) Tổ chuyên môn</w:t>
      </w:r>
    </w:p>
    <w:p w14:paraId="7D763C29" w14:textId="77777777" w:rsidR="0009167B" w:rsidRPr="001951A2" w:rsidRDefault="0009167B" w:rsidP="0009167B">
      <w:pPr>
        <w:spacing w:after="0" w:line="240" w:lineRule="auto"/>
        <w:ind w:firstLine="720"/>
        <w:jc w:val="both"/>
        <w:rPr>
          <w:sz w:val="28"/>
          <w:szCs w:val="28"/>
        </w:rPr>
      </w:pPr>
      <w:r w:rsidRPr="001951A2">
        <w:rPr>
          <w:sz w:val="28"/>
          <w:szCs w:val="28"/>
        </w:rPr>
        <w:t>− Thống nhất nội dung kiểm tra, xây dựng ma trận và đặc tả đề kiểm tra, ra đề kiểm tra và đáp án theo quy định.</w:t>
      </w:r>
    </w:p>
    <w:p w14:paraId="3BEEE76F" w14:textId="77777777" w:rsidR="0009167B" w:rsidRPr="001951A2" w:rsidRDefault="0009167B" w:rsidP="0009167B">
      <w:pPr>
        <w:spacing w:after="0" w:line="240" w:lineRule="auto"/>
        <w:ind w:firstLine="720"/>
        <w:jc w:val="both"/>
        <w:rPr>
          <w:sz w:val="28"/>
          <w:szCs w:val="28"/>
        </w:rPr>
      </w:pPr>
      <w:r w:rsidRPr="001951A2">
        <w:rPr>
          <w:sz w:val="28"/>
          <w:szCs w:val="28"/>
        </w:rPr>
        <w:t>− Tổ chức ôn tập cho học sinh, dạy bù cho kịp chương trình.</w:t>
      </w:r>
    </w:p>
    <w:p w14:paraId="57314E96" w14:textId="77777777" w:rsidR="0009167B" w:rsidRPr="001951A2" w:rsidRDefault="0009167B" w:rsidP="0009167B">
      <w:pPr>
        <w:spacing w:after="0" w:line="240" w:lineRule="auto"/>
        <w:ind w:firstLine="720"/>
        <w:jc w:val="both"/>
        <w:rPr>
          <w:sz w:val="28"/>
          <w:szCs w:val="28"/>
        </w:rPr>
      </w:pPr>
      <w:r w:rsidRPr="001951A2">
        <w:rPr>
          <w:sz w:val="28"/>
          <w:szCs w:val="28"/>
        </w:rPr>
        <w:t xml:space="preserve">− Tổ trưởng chuyên môn/tổ phó chuyên môn chịu trách nhiệm việc ra đề kiểm tra và bảo mật đề kiểm tra. Nộp đề kiểm tra đã photocopy đủ số lượng học sinh theo từng phòng kiểm tra và đáp án cho </w:t>
      </w:r>
      <w:r w:rsidR="006134D4">
        <w:rPr>
          <w:sz w:val="28"/>
          <w:szCs w:val="28"/>
        </w:rPr>
        <w:t>Phó h</w:t>
      </w:r>
      <w:r w:rsidRPr="001951A2">
        <w:rPr>
          <w:sz w:val="28"/>
          <w:szCs w:val="28"/>
        </w:rPr>
        <w:t>iệu trưởng trước ngày kiểm tra ít nhấ</w:t>
      </w:r>
      <w:r w:rsidR="003C56B7">
        <w:rPr>
          <w:sz w:val="28"/>
          <w:szCs w:val="28"/>
        </w:rPr>
        <w:t>t là 2</w:t>
      </w:r>
      <w:r w:rsidRPr="001951A2">
        <w:rPr>
          <w:sz w:val="28"/>
          <w:szCs w:val="28"/>
        </w:rPr>
        <w:t xml:space="preserve"> ngày (tính theo lịch kiểm tra).</w:t>
      </w:r>
    </w:p>
    <w:p w14:paraId="19A0B25A" w14:textId="77777777" w:rsidR="0009167B" w:rsidRPr="001951A2" w:rsidRDefault="0009167B" w:rsidP="0009167B">
      <w:pPr>
        <w:spacing w:after="0" w:line="240" w:lineRule="auto"/>
        <w:ind w:firstLine="720"/>
        <w:jc w:val="both"/>
        <w:rPr>
          <w:sz w:val="28"/>
          <w:szCs w:val="28"/>
        </w:rPr>
      </w:pPr>
      <w:r w:rsidRPr="001951A2">
        <w:rPr>
          <w:sz w:val="28"/>
          <w:szCs w:val="28"/>
        </w:rPr>
        <w:t>− Sau khi tổ chức kiểm tra, Tổ trưởng chuyên môn nộp file word, gồm: ma trận, đặc tả, đề kiểm tra và đáp án về địa chỉ</w:t>
      </w:r>
      <w:r w:rsidR="00BD5918">
        <w:rPr>
          <w:sz w:val="28"/>
          <w:szCs w:val="28"/>
        </w:rPr>
        <w:t xml:space="preserve"> email nguyenhuuthu</w:t>
      </w:r>
      <w:r w:rsidRPr="001951A2">
        <w:rPr>
          <w:sz w:val="28"/>
          <w:szCs w:val="28"/>
        </w:rPr>
        <w:t>.x</w:t>
      </w:r>
      <w:r w:rsidR="00BD5918">
        <w:rPr>
          <w:sz w:val="28"/>
          <w:szCs w:val="28"/>
        </w:rPr>
        <w:t>t</w:t>
      </w:r>
      <w:r w:rsidRPr="001951A2">
        <w:rPr>
          <w:sz w:val="28"/>
          <w:szCs w:val="28"/>
        </w:rPr>
        <w:t xml:space="preserve">@gmail.com trước ngày    </w:t>
      </w:r>
      <w:r w:rsidR="00E25DDA">
        <w:rPr>
          <w:sz w:val="28"/>
          <w:szCs w:val="28"/>
        </w:rPr>
        <w:t>15/04</w:t>
      </w:r>
      <w:r w:rsidR="00BD5918">
        <w:rPr>
          <w:sz w:val="28"/>
          <w:szCs w:val="28"/>
        </w:rPr>
        <w:t>/2023</w:t>
      </w:r>
      <w:r w:rsidRPr="001951A2">
        <w:rPr>
          <w:sz w:val="28"/>
          <w:szCs w:val="28"/>
        </w:rPr>
        <w:t xml:space="preserve"> để lưu trữ theo quy định.</w:t>
      </w:r>
    </w:p>
    <w:p w14:paraId="44E6E2B7" w14:textId="77777777" w:rsidR="0009167B" w:rsidRPr="001951A2" w:rsidRDefault="0009167B" w:rsidP="0009167B">
      <w:pPr>
        <w:spacing w:after="0" w:line="240" w:lineRule="auto"/>
        <w:ind w:firstLine="720"/>
        <w:jc w:val="both"/>
        <w:rPr>
          <w:sz w:val="28"/>
          <w:szCs w:val="28"/>
        </w:rPr>
      </w:pPr>
      <w:r w:rsidRPr="001951A2">
        <w:rPr>
          <w:sz w:val="28"/>
          <w:szCs w:val="28"/>
        </w:rPr>
        <w:t>− Giáo viên coi kiểm tra, chấm bài và ký tên bài chấm theo đúng quy định.</w:t>
      </w:r>
    </w:p>
    <w:p w14:paraId="68944CE9" w14:textId="77777777" w:rsidR="0009167B" w:rsidRPr="001951A2" w:rsidRDefault="0009167B" w:rsidP="0009167B">
      <w:pPr>
        <w:spacing w:after="0" w:line="240" w:lineRule="auto"/>
        <w:jc w:val="both"/>
        <w:rPr>
          <w:sz w:val="28"/>
          <w:szCs w:val="28"/>
        </w:rPr>
      </w:pPr>
      <w:r w:rsidRPr="001951A2">
        <w:rPr>
          <w:sz w:val="28"/>
          <w:szCs w:val="28"/>
        </w:rPr>
        <w:t>c) Thư ký Hội đồng sư phạm</w:t>
      </w:r>
    </w:p>
    <w:p w14:paraId="1C577CF5" w14:textId="77777777" w:rsidR="0009167B" w:rsidRPr="001951A2" w:rsidRDefault="0009167B" w:rsidP="0009167B">
      <w:pPr>
        <w:spacing w:after="0" w:line="240" w:lineRule="auto"/>
        <w:ind w:firstLine="720"/>
        <w:jc w:val="both"/>
        <w:rPr>
          <w:sz w:val="28"/>
          <w:szCs w:val="28"/>
        </w:rPr>
      </w:pPr>
      <w:r w:rsidRPr="001951A2">
        <w:rPr>
          <w:sz w:val="28"/>
          <w:szCs w:val="28"/>
        </w:rPr>
        <w:t>− Phân công giáo viên coi kiểm tra tập trung.</w:t>
      </w:r>
    </w:p>
    <w:p w14:paraId="63619593" w14:textId="77777777" w:rsidR="0009167B" w:rsidRPr="001951A2" w:rsidRDefault="0009167B" w:rsidP="0009167B">
      <w:pPr>
        <w:spacing w:after="0" w:line="240" w:lineRule="auto"/>
        <w:ind w:firstLine="720"/>
        <w:jc w:val="both"/>
        <w:rPr>
          <w:sz w:val="28"/>
          <w:szCs w:val="28"/>
        </w:rPr>
      </w:pPr>
      <w:r w:rsidRPr="001951A2">
        <w:rPr>
          <w:sz w:val="28"/>
          <w:szCs w:val="28"/>
        </w:rPr>
        <w:t>− Đánh phách.</w:t>
      </w:r>
    </w:p>
    <w:p w14:paraId="31B408B0" w14:textId="77777777" w:rsidR="0009167B" w:rsidRPr="001951A2" w:rsidRDefault="0009167B" w:rsidP="0009167B">
      <w:pPr>
        <w:autoSpaceDE w:val="0"/>
        <w:autoSpaceDN w:val="0"/>
        <w:adjustRightInd w:val="0"/>
        <w:spacing w:after="0" w:line="240" w:lineRule="auto"/>
        <w:ind w:firstLine="720"/>
        <w:jc w:val="both"/>
        <w:rPr>
          <w:rFonts w:cs="Times New Roman"/>
          <w:color w:val="000000"/>
          <w:sz w:val="28"/>
          <w:szCs w:val="28"/>
        </w:rPr>
      </w:pPr>
      <w:r w:rsidRPr="001951A2">
        <w:rPr>
          <w:rFonts w:ascii="Symbol" w:hAnsi="Symbol" w:cs="Symbol"/>
          <w:color w:val="000000"/>
          <w:sz w:val="28"/>
          <w:szCs w:val="28"/>
        </w:rPr>
        <w:t></w:t>
      </w:r>
      <w:r w:rsidRPr="001951A2">
        <w:rPr>
          <w:rFonts w:ascii="Symbol" w:hAnsi="Symbol" w:cs="Symbol"/>
          <w:color w:val="000000"/>
          <w:sz w:val="28"/>
          <w:szCs w:val="28"/>
        </w:rPr>
        <w:t></w:t>
      </w:r>
      <w:r w:rsidRPr="001951A2">
        <w:rPr>
          <w:rFonts w:cs="Times New Roman"/>
          <w:color w:val="000000"/>
          <w:sz w:val="28"/>
          <w:szCs w:val="28"/>
        </w:rPr>
        <w:t xml:space="preserve">Phối hợp với Tổ trưởng chuyên môn phân chia bài chấm cho giáo viên. </w:t>
      </w:r>
    </w:p>
    <w:p w14:paraId="62BE0B12" w14:textId="77777777" w:rsidR="0009167B" w:rsidRPr="001951A2" w:rsidRDefault="0009167B" w:rsidP="0009167B">
      <w:pPr>
        <w:autoSpaceDE w:val="0"/>
        <w:autoSpaceDN w:val="0"/>
        <w:adjustRightInd w:val="0"/>
        <w:spacing w:after="0" w:line="240" w:lineRule="auto"/>
        <w:ind w:firstLine="720"/>
        <w:jc w:val="both"/>
        <w:rPr>
          <w:rFonts w:cs="Times New Roman"/>
          <w:color w:val="000000"/>
          <w:sz w:val="28"/>
          <w:szCs w:val="28"/>
        </w:rPr>
      </w:pPr>
      <w:r w:rsidRPr="001951A2">
        <w:rPr>
          <w:rFonts w:cs="Times New Roman"/>
          <w:color w:val="000000"/>
          <w:sz w:val="28"/>
          <w:szCs w:val="28"/>
        </w:rPr>
        <w:t xml:space="preserve">− Phân công giáo viên chấm phúc khảo. </w:t>
      </w:r>
    </w:p>
    <w:p w14:paraId="2FBBA827" w14:textId="77777777" w:rsidR="0009167B" w:rsidRPr="001951A2" w:rsidRDefault="0009167B" w:rsidP="0009167B">
      <w:pPr>
        <w:autoSpaceDE w:val="0"/>
        <w:autoSpaceDN w:val="0"/>
        <w:adjustRightInd w:val="0"/>
        <w:spacing w:after="0" w:line="240" w:lineRule="auto"/>
        <w:ind w:firstLine="720"/>
        <w:jc w:val="both"/>
        <w:rPr>
          <w:rFonts w:cs="Times New Roman"/>
          <w:color w:val="000000"/>
          <w:sz w:val="28"/>
          <w:szCs w:val="28"/>
        </w:rPr>
      </w:pPr>
      <w:r w:rsidRPr="001951A2">
        <w:rPr>
          <w:rFonts w:cs="Times New Roman"/>
          <w:color w:val="000000"/>
          <w:sz w:val="28"/>
          <w:szCs w:val="28"/>
        </w:rPr>
        <w:t xml:space="preserve">− Phối hợp với tổ Văn phòng chuẩn bị hồ sơ kiểm tra giữa học kỳ </w:t>
      </w:r>
      <w:r w:rsidR="00BD5918">
        <w:rPr>
          <w:rFonts w:cs="Times New Roman"/>
          <w:color w:val="000000"/>
          <w:sz w:val="28"/>
          <w:szCs w:val="28"/>
        </w:rPr>
        <w:t>I</w:t>
      </w:r>
      <w:r w:rsidRPr="001951A2">
        <w:rPr>
          <w:rFonts w:cs="Times New Roman"/>
          <w:color w:val="000000"/>
          <w:sz w:val="28"/>
          <w:szCs w:val="28"/>
        </w:rPr>
        <w:t xml:space="preserve">I. </w:t>
      </w:r>
    </w:p>
    <w:p w14:paraId="4D2EA840" w14:textId="77777777" w:rsidR="0009167B" w:rsidRPr="001951A2" w:rsidRDefault="0009167B" w:rsidP="0009167B">
      <w:pPr>
        <w:autoSpaceDE w:val="0"/>
        <w:autoSpaceDN w:val="0"/>
        <w:adjustRightInd w:val="0"/>
        <w:spacing w:after="0" w:line="240" w:lineRule="auto"/>
        <w:ind w:firstLine="720"/>
        <w:jc w:val="both"/>
        <w:rPr>
          <w:rFonts w:cs="Times New Roman"/>
          <w:color w:val="000000"/>
          <w:sz w:val="28"/>
          <w:szCs w:val="28"/>
        </w:rPr>
      </w:pPr>
      <w:r w:rsidRPr="001951A2">
        <w:rPr>
          <w:rFonts w:cs="Times New Roman"/>
          <w:color w:val="000000"/>
          <w:sz w:val="28"/>
          <w:szCs w:val="28"/>
        </w:rPr>
        <w:t xml:space="preserve">− Thống kê, báo cáo kết quả kiểm tra. </w:t>
      </w:r>
    </w:p>
    <w:p w14:paraId="11F96F0D" w14:textId="77777777" w:rsidR="0009167B" w:rsidRDefault="0009167B" w:rsidP="0009167B">
      <w:pPr>
        <w:spacing w:after="0" w:line="240" w:lineRule="auto"/>
        <w:jc w:val="both"/>
        <w:rPr>
          <w:rFonts w:cs="Times New Roman"/>
          <w:b/>
          <w:bCs/>
          <w:color w:val="000000"/>
          <w:sz w:val="28"/>
          <w:szCs w:val="28"/>
        </w:rPr>
      </w:pPr>
      <w:r w:rsidRPr="00984BBC">
        <w:rPr>
          <w:rFonts w:cs="Times New Roman"/>
          <w:b/>
          <w:bCs/>
          <w:color w:val="000000"/>
          <w:sz w:val="28"/>
          <w:szCs w:val="28"/>
        </w:rPr>
        <w:t xml:space="preserve">d) Bộ phận giáo vụ </w:t>
      </w:r>
    </w:p>
    <w:p w14:paraId="29260A5C" w14:textId="77777777" w:rsidR="006134D4" w:rsidRPr="001951A2" w:rsidRDefault="006134D4" w:rsidP="006134D4">
      <w:pPr>
        <w:autoSpaceDE w:val="0"/>
        <w:autoSpaceDN w:val="0"/>
        <w:adjustRightInd w:val="0"/>
        <w:spacing w:after="0" w:line="240" w:lineRule="auto"/>
        <w:ind w:firstLine="720"/>
        <w:jc w:val="both"/>
        <w:rPr>
          <w:rFonts w:cs="Times New Roman"/>
          <w:color w:val="000000"/>
          <w:sz w:val="28"/>
          <w:szCs w:val="28"/>
        </w:rPr>
      </w:pPr>
      <w:r w:rsidRPr="001951A2">
        <w:rPr>
          <w:rFonts w:cs="Times New Roman"/>
          <w:color w:val="000000"/>
          <w:sz w:val="28"/>
          <w:szCs w:val="28"/>
        </w:rPr>
        <w:t xml:space="preserve">− Lập danh sách học sinh coi kiểm tra theo khối và theo phòng. </w:t>
      </w:r>
    </w:p>
    <w:p w14:paraId="33682D96" w14:textId="77777777" w:rsidR="006134D4" w:rsidRDefault="006134D4" w:rsidP="006134D4">
      <w:pPr>
        <w:spacing w:after="0" w:line="240" w:lineRule="auto"/>
        <w:ind w:firstLine="720"/>
        <w:jc w:val="both"/>
        <w:rPr>
          <w:sz w:val="28"/>
          <w:szCs w:val="28"/>
        </w:rPr>
      </w:pPr>
      <w:r w:rsidRPr="001951A2">
        <w:rPr>
          <w:sz w:val="28"/>
          <w:szCs w:val="28"/>
        </w:rPr>
        <w:t>− Chuẩn bị giấy thi, giấy nháp</w:t>
      </w:r>
      <w:r>
        <w:rPr>
          <w:sz w:val="28"/>
          <w:szCs w:val="28"/>
        </w:rPr>
        <w:t xml:space="preserve"> theo từng buổi thi theo Kế hoạch kiểm tra.</w:t>
      </w:r>
    </w:p>
    <w:p w14:paraId="3EA995E1" w14:textId="77777777" w:rsidR="006134D4" w:rsidRPr="00212CB8" w:rsidRDefault="00212CB8" w:rsidP="00212CB8">
      <w:pPr>
        <w:spacing w:after="0" w:line="240" w:lineRule="auto"/>
        <w:ind w:firstLine="720"/>
        <w:jc w:val="both"/>
        <w:rPr>
          <w:sz w:val="28"/>
          <w:szCs w:val="28"/>
        </w:rPr>
      </w:pPr>
      <w:r w:rsidRPr="00212CB8">
        <w:rPr>
          <w:sz w:val="28"/>
          <w:szCs w:val="28"/>
        </w:rPr>
        <w:t>−</w:t>
      </w:r>
      <w:r>
        <w:rPr>
          <w:sz w:val="28"/>
          <w:szCs w:val="28"/>
        </w:rPr>
        <w:t xml:space="preserve"> </w:t>
      </w:r>
      <w:r w:rsidR="006134D4" w:rsidRPr="00212CB8">
        <w:rPr>
          <w:sz w:val="28"/>
          <w:szCs w:val="28"/>
        </w:rPr>
        <w:t>Ráp phách, trả bài cho học sinh, nhận đơn phúc khảo và bài phúc khảo từ học sinh.</w:t>
      </w:r>
    </w:p>
    <w:p w14:paraId="0AE7B009" w14:textId="77777777" w:rsidR="006134D4" w:rsidRDefault="006134D4" w:rsidP="006134D4">
      <w:pPr>
        <w:autoSpaceDE w:val="0"/>
        <w:autoSpaceDN w:val="0"/>
        <w:adjustRightInd w:val="0"/>
        <w:spacing w:after="0" w:line="240" w:lineRule="auto"/>
        <w:ind w:left="720"/>
        <w:jc w:val="both"/>
        <w:rPr>
          <w:rFonts w:cs="Times New Roman"/>
          <w:color w:val="000000"/>
          <w:sz w:val="28"/>
          <w:szCs w:val="28"/>
        </w:rPr>
      </w:pPr>
      <w:r w:rsidRPr="006134D4">
        <w:rPr>
          <w:rFonts w:cs="Times New Roman"/>
          <w:color w:val="000000"/>
          <w:sz w:val="28"/>
          <w:szCs w:val="28"/>
        </w:rPr>
        <w:t xml:space="preserve">− Nhập điểm kiểm tra tập trung và gửi thông báo điểm cho phụ huynh học sinh biết. </w:t>
      </w:r>
    </w:p>
    <w:p w14:paraId="7558EDD5" w14:textId="77777777" w:rsidR="006134D4" w:rsidRPr="006134D4" w:rsidRDefault="006134D4" w:rsidP="006134D4">
      <w:pPr>
        <w:autoSpaceDE w:val="0"/>
        <w:autoSpaceDN w:val="0"/>
        <w:adjustRightInd w:val="0"/>
        <w:spacing w:after="0" w:line="240" w:lineRule="auto"/>
        <w:ind w:left="720"/>
        <w:jc w:val="both"/>
        <w:rPr>
          <w:rFonts w:cs="Times New Roman"/>
          <w:color w:val="000000"/>
          <w:sz w:val="28"/>
          <w:szCs w:val="28"/>
        </w:rPr>
      </w:pPr>
      <w:r w:rsidRPr="001951A2">
        <w:rPr>
          <w:rFonts w:cs="Times New Roman"/>
          <w:color w:val="000000"/>
          <w:sz w:val="28"/>
          <w:szCs w:val="28"/>
        </w:rPr>
        <w:lastRenderedPageBreak/>
        <w:t>− Trả bài kiểm tra tập trung cho học sinh.</w:t>
      </w:r>
    </w:p>
    <w:p w14:paraId="6FA8F6CB" w14:textId="77777777" w:rsidR="0009167B" w:rsidRPr="001951A2" w:rsidRDefault="0009167B" w:rsidP="0009167B">
      <w:pPr>
        <w:spacing w:after="0" w:line="240" w:lineRule="auto"/>
        <w:jc w:val="both"/>
        <w:rPr>
          <w:sz w:val="28"/>
          <w:szCs w:val="28"/>
        </w:rPr>
      </w:pPr>
      <w:r w:rsidRPr="001951A2">
        <w:rPr>
          <w:sz w:val="28"/>
          <w:szCs w:val="28"/>
        </w:rPr>
        <w:t>e) Tổ Văn phòng</w:t>
      </w:r>
    </w:p>
    <w:p w14:paraId="4010B1AC" w14:textId="77777777" w:rsidR="0009167B" w:rsidRPr="001951A2" w:rsidRDefault="0009167B" w:rsidP="0009167B">
      <w:pPr>
        <w:spacing w:after="0" w:line="240" w:lineRule="auto"/>
        <w:ind w:firstLine="720"/>
        <w:jc w:val="both"/>
        <w:rPr>
          <w:sz w:val="28"/>
          <w:szCs w:val="28"/>
        </w:rPr>
      </w:pPr>
      <w:r w:rsidRPr="001951A2">
        <w:rPr>
          <w:sz w:val="28"/>
          <w:szCs w:val="28"/>
        </w:rPr>
        <w:t xml:space="preserve">− Thống kê sĩ số học sinh báo về bộ phận giáo vụ trước ngày </w:t>
      </w:r>
      <w:r w:rsidR="00E25DDA">
        <w:rPr>
          <w:sz w:val="28"/>
          <w:szCs w:val="28"/>
        </w:rPr>
        <w:t>09</w:t>
      </w:r>
      <w:r w:rsidR="00382D11">
        <w:rPr>
          <w:sz w:val="28"/>
          <w:szCs w:val="28"/>
        </w:rPr>
        <w:t>/03</w:t>
      </w:r>
      <w:r>
        <w:rPr>
          <w:sz w:val="28"/>
          <w:szCs w:val="28"/>
        </w:rPr>
        <w:t>/2023</w:t>
      </w:r>
      <w:r w:rsidRPr="001951A2">
        <w:rPr>
          <w:sz w:val="28"/>
          <w:szCs w:val="28"/>
        </w:rPr>
        <w:t>.</w:t>
      </w:r>
    </w:p>
    <w:p w14:paraId="5B7CEAED" w14:textId="77777777" w:rsidR="0009167B" w:rsidRPr="001951A2" w:rsidRDefault="0009167B" w:rsidP="0009167B">
      <w:pPr>
        <w:spacing w:after="0" w:line="240" w:lineRule="auto"/>
        <w:ind w:firstLine="720"/>
        <w:jc w:val="both"/>
        <w:rPr>
          <w:sz w:val="28"/>
          <w:szCs w:val="28"/>
        </w:rPr>
      </w:pPr>
      <w:r w:rsidRPr="001951A2">
        <w:rPr>
          <w:sz w:val="28"/>
          <w:szCs w:val="28"/>
        </w:rPr>
        <w:t>− Chuẩn bị giấy thi, giấy nháp, văn phòng phẩm, photocopy các biểu mẫu cho kỳ kiểm tra.</w:t>
      </w:r>
    </w:p>
    <w:p w14:paraId="624D5EF6" w14:textId="77777777" w:rsidR="0009167B" w:rsidRPr="001951A2" w:rsidRDefault="0009167B" w:rsidP="0009167B">
      <w:pPr>
        <w:spacing w:after="0" w:line="240" w:lineRule="auto"/>
        <w:ind w:firstLine="720"/>
        <w:jc w:val="both"/>
        <w:rPr>
          <w:sz w:val="28"/>
          <w:szCs w:val="28"/>
        </w:rPr>
      </w:pPr>
      <w:r w:rsidRPr="001951A2">
        <w:rPr>
          <w:sz w:val="28"/>
          <w:szCs w:val="28"/>
        </w:rPr>
        <w:t>− Niêm yết danh sách học sinh tham gia kiểm tra giữa học kỳ I</w:t>
      </w:r>
      <w:r w:rsidR="00E25DDA">
        <w:rPr>
          <w:sz w:val="28"/>
          <w:szCs w:val="28"/>
        </w:rPr>
        <w:t>I</w:t>
      </w:r>
      <w:r w:rsidRPr="001951A2">
        <w:rPr>
          <w:sz w:val="28"/>
          <w:szCs w:val="28"/>
        </w:rPr>
        <w:t xml:space="preserve"> và điểm kiểm tra giữa học kỳ I</w:t>
      </w:r>
      <w:r w:rsidR="00E25DDA">
        <w:rPr>
          <w:sz w:val="28"/>
          <w:szCs w:val="28"/>
        </w:rPr>
        <w:t>I</w:t>
      </w:r>
      <w:r w:rsidRPr="001951A2">
        <w:rPr>
          <w:sz w:val="28"/>
          <w:szCs w:val="28"/>
        </w:rPr>
        <w:t>.</w:t>
      </w:r>
    </w:p>
    <w:p w14:paraId="4D40ED8A" w14:textId="77777777" w:rsidR="0009167B" w:rsidRPr="001951A2" w:rsidRDefault="0009167B" w:rsidP="0009167B">
      <w:pPr>
        <w:spacing w:after="0" w:line="240" w:lineRule="auto"/>
        <w:ind w:firstLine="720"/>
        <w:jc w:val="both"/>
        <w:rPr>
          <w:sz w:val="28"/>
          <w:szCs w:val="28"/>
        </w:rPr>
      </w:pPr>
      <w:r w:rsidRPr="001951A2">
        <w:rPr>
          <w:sz w:val="28"/>
          <w:szCs w:val="28"/>
        </w:rPr>
        <w:t>Trên đây là kế hoạch kiểm tra giữa học kỳ I</w:t>
      </w:r>
      <w:r>
        <w:rPr>
          <w:sz w:val="28"/>
          <w:szCs w:val="28"/>
        </w:rPr>
        <w:t>I</w:t>
      </w:r>
      <w:r w:rsidRPr="001951A2">
        <w:rPr>
          <w:sz w:val="28"/>
          <w:szCs w:val="28"/>
        </w:rPr>
        <w:t xml:space="preserve"> năm học 2022-2023 của trường THPT Xuân Thọ, trong quá trình thực hiện nếu có khó khăn, vướng mắc thì tổ trưởng chuyên môn, tổ phó chuyên môn, giáo viên, nhân viên nhà trường báo cáo về Hiệu trưởng để được hướng dẫn, giải quyết./.</w:t>
      </w:r>
    </w:p>
    <w:tbl>
      <w:tblPr>
        <w:tblW w:w="0" w:type="auto"/>
        <w:tblBorders>
          <w:top w:val="nil"/>
          <w:left w:val="nil"/>
          <w:bottom w:val="nil"/>
          <w:right w:val="nil"/>
        </w:tblBorders>
        <w:tblLayout w:type="fixed"/>
        <w:tblLook w:val="0000" w:firstRow="0" w:lastRow="0" w:firstColumn="0" w:lastColumn="0" w:noHBand="0" w:noVBand="0"/>
      </w:tblPr>
      <w:tblGrid>
        <w:gridCol w:w="4699"/>
        <w:gridCol w:w="4699"/>
      </w:tblGrid>
      <w:tr w:rsidR="0009167B" w14:paraId="349D3CEA" w14:textId="77777777" w:rsidTr="003E2C01">
        <w:trPr>
          <w:trHeight w:val="1029"/>
        </w:trPr>
        <w:tc>
          <w:tcPr>
            <w:tcW w:w="4699" w:type="dxa"/>
          </w:tcPr>
          <w:p w14:paraId="4EE5AFBB" w14:textId="77777777" w:rsidR="0009167B" w:rsidRDefault="0009167B" w:rsidP="003E2C01">
            <w:pPr>
              <w:pStyle w:val="Default"/>
              <w:rPr>
                <w:sz w:val="23"/>
                <w:szCs w:val="23"/>
              </w:rPr>
            </w:pPr>
            <w:r>
              <w:rPr>
                <w:b/>
                <w:bCs/>
                <w:i/>
                <w:iCs/>
                <w:sz w:val="23"/>
                <w:szCs w:val="23"/>
              </w:rPr>
              <w:t xml:space="preserve">Nơi nhận:      </w:t>
            </w:r>
          </w:p>
          <w:p w14:paraId="5C9388A6" w14:textId="77777777" w:rsidR="0009167B" w:rsidRDefault="0009167B" w:rsidP="003E2C01">
            <w:pPr>
              <w:pStyle w:val="Default"/>
              <w:rPr>
                <w:sz w:val="23"/>
                <w:szCs w:val="23"/>
              </w:rPr>
            </w:pPr>
            <w:r>
              <w:rPr>
                <w:sz w:val="23"/>
                <w:szCs w:val="23"/>
              </w:rPr>
              <w:t xml:space="preserve">− TTCM, TPCM; </w:t>
            </w:r>
          </w:p>
          <w:p w14:paraId="22EE41D7" w14:textId="77777777" w:rsidR="0009167B" w:rsidRDefault="0009167B" w:rsidP="003E2C01">
            <w:pPr>
              <w:pStyle w:val="Default"/>
              <w:rPr>
                <w:sz w:val="23"/>
                <w:szCs w:val="23"/>
              </w:rPr>
            </w:pPr>
            <w:r>
              <w:rPr>
                <w:sz w:val="23"/>
                <w:szCs w:val="23"/>
              </w:rPr>
              <w:t xml:space="preserve">− Niêm yết; </w:t>
            </w:r>
          </w:p>
          <w:p w14:paraId="2960A069" w14:textId="77777777" w:rsidR="0009167B" w:rsidRDefault="0009167B" w:rsidP="003E2C01">
            <w:pPr>
              <w:pStyle w:val="Default"/>
              <w:rPr>
                <w:sz w:val="28"/>
                <w:szCs w:val="28"/>
              </w:rPr>
            </w:pPr>
            <w:r>
              <w:rPr>
                <w:sz w:val="28"/>
                <w:szCs w:val="28"/>
              </w:rPr>
              <w:t xml:space="preserve">− Lưu: VT. </w:t>
            </w:r>
          </w:p>
          <w:p w14:paraId="7AF6A4AC" w14:textId="77777777" w:rsidR="0009167B" w:rsidRDefault="0009167B" w:rsidP="003E2C01">
            <w:pPr>
              <w:pStyle w:val="Default"/>
              <w:rPr>
                <w:sz w:val="28"/>
                <w:szCs w:val="28"/>
              </w:rPr>
            </w:pPr>
          </w:p>
        </w:tc>
        <w:tc>
          <w:tcPr>
            <w:tcW w:w="4699" w:type="dxa"/>
          </w:tcPr>
          <w:p w14:paraId="63185417" w14:textId="77777777" w:rsidR="0009167B" w:rsidRDefault="0009167B" w:rsidP="003E2C01">
            <w:pPr>
              <w:pStyle w:val="Default"/>
              <w:rPr>
                <w:sz w:val="28"/>
                <w:szCs w:val="28"/>
              </w:rPr>
            </w:pPr>
            <w:r>
              <w:rPr>
                <w:b/>
                <w:bCs/>
                <w:sz w:val="28"/>
                <w:szCs w:val="28"/>
              </w:rPr>
              <w:t xml:space="preserve">                    KT.HIỆU TRƯỞNG </w:t>
            </w:r>
          </w:p>
          <w:p w14:paraId="375EEF11" w14:textId="77777777" w:rsidR="0009167B" w:rsidRDefault="0009167B" w:rsidP="003E2C01">
            <w:pPr>
              <w:pStyle w:val="Default"/>
              <w:rPr>
                <w:sz w:val="28"/>
                <w:szCs w:val="28"/>
              </w:rPr>
            </w:pPr>
            <w:r>
              <w:rPr>
                <w:sz w:val="28"/>
                <w:szCs w:val="28"/>
              </w:rPr>
              <w:t xml:space="preserve">                    PHÓ HIỆU TRƯỞNG</w:t>
            </w:r>
          </w:p>
          <w:p w14:paraId="50062A8E" w14:textId="31096512" w:rsidR="0009167B" w:rsidRPr="005A66E9" w:rsidRDefault="005A66E9" w:rsidP="003E2C01">
            <w:pPr>
              <w:pStyle w:val="Default"/>
              <w:rPr>
                <w:i/>
                <w:iCs/>
                <w:sz w:val="28"/>
                <w:szCs w:val="28"/>
              </w:rPr>
            </w:pPr>
            <w:r>
              <w:rPr>
                <w:sz w:val="28"/>
                <w:szCs w:val="28"/>
              </w:rPr>
              <w:t xml:space="preserve">                      </w:t>
            </w:r>
            <w:r w:rsidRPr="005A66E9">
              <w:rPr>
                <w:i/>
                <w:iCs/>
                <w:sz w:val="28"/>
                <w:szCs w:val="28"/>
              </w:rPr>
              <w:t>(Đã ký và đóng dấu)</w:t>
            </w:r>
          </w:p>
          <w:p w14:paraId="179B5916" w14:textId="77777777" w:rsidR="0009167B" w:rsidRDefault="0009167B" w:rsidP="003E2C01">
            <w:pPr>
              <w:pStyle w:val="Default"/>
              <w:rPr>
                <w:sz w:val="28"/>
                <w:szCs w:val="28"/>
              </w:rPr>
            </w:pPr>
          </w:p>
          <w:p w14:paraId="3DB5701E" w14:textId="77777777" w:rsidR="0009167B" w:rsidRDefault="0009167B" w:rsidP="003E2C01">
            <w:pPr>
              <w:pStyle w:val="Default"/>
              <w:rPr>
                <w:sz w:val="28"/>
                <w:szCs w:val="28"/>
              </w:rPr>
            </w:pPr>
          </w:p>
          <w:p w14:paraId="749B018B" w14:textId="77777777" w:rsidR="0009167B" w:rsidRDefault="0009167B" w:rsidP="003E2C01">
            <w:pPr>
              <w:pStyle w:val="Default"/>
              <w:rPr>
                <w:sz w:val="28"/>
                <w:szCs w:val="28"/>
              </w:rPr>
            </w:pPr>
          </w:p>
          <w:p w14:paraId="799718BE" w14:textId="77777777" w:rsidR="0009167B" w:rsidRDefault="0009167B" w:rsidP="003E2C01">
            <w:pPr>
              <w:pStyle w:val="Default"/>
              <w:rPr>
                <w:sz w:val="28"/>
                <w:szCs w:val="28"/>
              </w:rPr>
            </w:pPr>
            <w:r>
              <w:rPr>
                <w:sz w:val="28"/>
                <w:szCs w:val="28"/>
              </w:rPr>
              <w:t xml:space="preserve">                        Nguyễn Hữu Thu </w:t>
            </w:r>
          </w:p>
        </w:tc>
      </w:tr>
    </w:tbl>
    <w:p w14:paraId="0F36BBA5" w14:textId="77777777" w:rsidR="0009167B" w:rsidRDefault="0009167B" w:rsidP="0009167B"/>
    <w:p w14:paraId="41C96C3A" w14:textId="77777777" w:rsidR="00104B0A" w:rsidRDefault="00104B0A"/>
    <w:p w14:paraId="6749CB41" w14:textId="77777777" w:rsidR="00472C7C" w:rsidRDefault="00472C7C"/>
    <w:p w14:paraId="150762D2" w14:textId="77777777" w:rsidR="00472C7C" w:rsidRDefault="00472C7C"/>
    <w:p w14:paraId="5766BC79" w14:textId="77777777" w:rsidR="00472C7C" w:rsidRDefault="00472C7C"/>
    <w:p w14:paraId="1B5951EA" w14:textId="77777777" w:rsidR="00B525B8" w:rsidRDefault="00B525B8"/>
    <w:p w14:paraId="4CA83D52" w14:textId="77777777" w:rsidR="00B525B8" w:rsidRDefault="00B525B8"/>
    <w:p w14:paraId="6D455F48" w14:textId="77777777" w:rsidR="00B525B8" w:rsidRDefault="00B525B8"/>
    <w:p w14:paraId="19654DF6" w14:textId="77777777" w:rsidR="00B525B8" w:rsidRDefault="00B525B8"/>
    <w:p w14:paraId="5E6C9322" w14:textId="77777777" w:rsidR="00B525B8" w:rsidRDefault="00B525B8"/>
    <w:p w14:paraId="0655651C" w14:textId="77777777" w:rsidR="00472C7C" w:rsidRDefault="00472C7C" w:rsidP="00B525B8"/>
    <w:sectPr w:rsidR="00472C7C" w:rsidSect="00472C7C">
      <w:pgSz w:w="11907" w:h="16839" w:code="9"/>
      <w:pgMar w:top="1152" w:right="864" w:bottom="864" w:left="864" w:header="0" w:footer="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5887"/>
    <w:multiLevelType w:val="hybridMultilevel"/>
    <w:tmpl w:val="8286C640"/>
    <w:lvl w:ilvl="0" w:tplc="F7E80BFE">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BC25B9"/>
    <w:multiLevelType w:val="hybridMultilevel"/>
    <w:tmpl w:val="54A6E258"/>
    <w:lvl w:ilvl="0" w:tplc="5A2E0B7E">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5AB7772"/>
    <w:multiLevelType w:val="hybridMultilevel"/>
    <w:tmpl w:val="B32053BC"/>
    <w:lvl w:ilvl="0" w:tplc="A656B8B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67B"/>
    <w:rsid w:val="000116EC"/>
    <w:rsid w:val="00024E25"/>
    <w:rsid w:val="0009167B"/>
    <w:rsid w:val="000F1857"/>
    <w:rsid w:val="00104B0A"/>
    <w:rsid w:val="001B5221"/>
    <w:rsid w:val="00202DA1"/>
    <w:rsid w:val="00212CB8"/>
    <w:rsid w:val="00382D11"/>
    <w:rsid w:val="003C56B7"/>
    <w:rsid w:val="00447FB7"/>
    <w:rsid w:val="00472C7C"/>
    <w:rsid w:val="005A66E9"/>
    <w:rsid w:val="006134D4"/>
    <w:rsid w:val="006918BE"/>
    <w:rsid w:val="007569CE"/>
    <w:rsid w:val="008877C8"/>
    <w:rsid w:val="008E4837"/>
    <w:rsid w:val="00A31462"/>
    <w:rsid w:val="00B076FD"/>
    <w:rsid w:val="00B525B8"/>
    <w:rsid w:val="00BD5918"/>
    <w:rsid w:val="00BE0DB7"/>
    <w:rsid w:val="00C15083"/>
    <w:rsid w:val="00E0676F"/>
    <w:rsid w:val="00E25DDA"/>
    <w:rsid w:val="00F1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B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7B"/>
    <w:pPr>
      <w:spacing w:after="200" w:line="276"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167B"/>
    <w:pPr>
      <w:autoSpaceDE w:val="0"/>
      <w:autoSpaceDN w:val="0"/>
      <w:adjustRightInd w:val="0"/>
      <w:spacing w:after="0" w:line="240" w:lineRule="auto"/>
    </w:pPr>
    <w:rPr>
      <w:color w:val="000000"/>
      <w:sz w:val="24"/>
      <w:szCs w:val="24"/>
    </w:rPr>
  </w:style>
  <w:style w:type="table" w:styleId="TableGrid">
    <w:name w:val="Table Grid"/>
    <w:basedOn w:val="TableNormal"/>
    <w:uiPriority w:val="59"/>
    <w:rsid w:val="00472C7C"/>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34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7B"/>
    <w:pPr>
      <w:spacing w:after="200" w:line="276"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167B"/>
    <w:pPr>
      <w:autoSpaceDE w:val="0"/>
      <w:autoSpaceDN w:val="0"/>
      <w:adjustRightInd w:val="0"/>
      <w:spacing w:after="0" w:line="240" w:lineRule="auto"/>
    </w:pPr>
    <w:rPr>
      <w:color w:val="000000"/>
      <w:sz w:val="24"/>
      <w:szCs w:val="24"/>
    </w:rPr>
  </w:style>
  <w:style w:type="table" w:styleId="TableGrid">
    <w:name w:val="Table Grid"/>
    <w:basedOn w:val="TableNormal"/>
    <w:uiPriority w:val="59"/>
    <w:rsid w:val="00472C7C"/>
    <w:pPr>
      <w:spacing w:after="0" w:line="240" w:lineRule="auto"/>
    </w:pPr>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34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Admin</cp:lastModifiedBy>
  <cp:revision>2</cp:revision>
  <dcterms:created xsi:type="dcterms:W3CDTF">2023-03-12T13:05:00Z</dcterms:created>
  <dcterms:modified xsi:type="dcterms:W3CDTF">2023-03-12T13:05:00Z</dcterms:modified>
</cp:coreProperties>
</file>